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28F01">
      <w:pPr>
        <w:widowControl/>
        <w:jc w:val="left"/>
        <w:rPr>
          <w:rFonts w:hint="eastAsia" w:ascii="黑体" w:hAnsi="黑体" w:eastAsia="黑体" w:cs="Calibri"/>
          <w:sz w:val="28"/>
          <w:szCs w:val="28"/>
        </w:rPr>
      </w:pPr>
      <w:r>
        <w:rPr>
          <w:rFonts w:hint="eastAsia" w:ascii="黑体" w:hAnsi="黑体" w:eastAsia="黑体" w:cs="Calibri"/>
          <w:sz w:val="28"/>
          <w:szCs w:val="28"/>
        </w:rPr>
        <w:t>附件2</w:t>
      </w:r>
    </w:p>
    <w:p w14:paraId="2BC21FE4"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32"/>
          <w:szCs w:val="32"/>
        </w:rPr>
      </w:pPr>
      <w:r>
        <w:rPr>
          <w:rFonts w:hint="eastAsia" w:ascii="方正小标宋简体" w:hAnsi="new" w:eastAsia="方正小标宋简体" w:cs="仿宋_GB2312"/>
          <w:sz w:val="32"/>
          <w:szCs w:val="32"/>
        </w:rPr>
        <w:t>长三角科学道德和学风建设论坛</w:t>
      </w:r>
    </w:p>
    <w:p w14:paraId="048891EB"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32"/>
          <w:szCs w:val="32"/>
        </w:rPr>
      </w:pPr>
      <w:r>
        <w:rPr>
          <w:rFonts w:hint="eastAsia" w:ascii="方正小标宋简体" w:hAnsi="new" w:eastAsia="方正小标宋简体" w:cs="仿宋_GB2312"/>
          <w:sz w:val="32"/>
          <w:szCs w:val="32"/>
        </w:rPr>
        <w:t>学风传承工作案例要求</w:t>
      </w:r>
    </w:p>
    <w:p w14:paraId="01305439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一、内容结构</w:t>
      </w:r>
    </w:p>
    <w:p w14:paraId="2F541C6D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包括背景与理念、举措与特色、经验与思考等内容。要求主题突出、层次分明、内容充实、文字流畅，提供有新意、可借鉴的典型案例。</w:t>
      </w:r>
    </w:p>
    <w:p w14:paraId="08233D83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为方便后续推广，请凝练500字以内的工作案例摘要（概括工作做法的背景、目标、内容、实效及特色等）。</w:t>
      </w:r>
    </w:p>
    <w:p w14:paraId="07115745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二、案例字数</w:t>
      </w:r>
    </w:p>
    <w:p w14:paraId="77A42A14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各单位可报送多个工作案例，单个案例字数控制在2000字以内，每个案例附上5张照片（配文字说明，按文章位置编序，作为案例附件单独打包）。</w:t>
      </w:r>
    </w:p>
    <w:p w14:paraId="13C70E2A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三、案例格式</w:t>
      </w:r>
    </w:p>
    <w:p w14:paraId="08D9592C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主标题为小二号方正小标宋简体；副标题或单位名称为三号楷体；主标题、单位名称、正文之间分别空一行；正文均为仿宋_GB2312小三号字；一级标题黑体小三号字；二级标题楷体_GB2312小三号字。来稿要求为word文档，文件名用“工作案例题目+姓名+学校+手机号”。</w:t>
      </w:r>
    </w:p>
    <w:p w14:paraId="3228F0A0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new" w:hAnsi="new" w:eastAsia="仿宋_GB2312" w:cs="仿宋_GB2312"/>
        </w:rPr>
      </w:pPr>
    </w:p>
    <w:p w14:paraId="756D03B5"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32"/>
          <w:szCs w:val="32"/>
        </w:rPr>
      </w:pPr>
      <w:r>
        <w:rPr>
          <w:rFonts w:hint="eastAsia" w:ascii="方正小标宋简体" w:hAnsi="new" w:eastAsia="方正小标宋简体" w:cs="仿宋_GB2312"/>
          <w:sz w:val="32"/>
          <w:szCs w:val="32"/>
        </w:rPr>
        <w:t>长三角科学道德和学风建设论坛</w:t>
      </w:r>
    </w:p>
    <w:p w14:paraId="7792661F"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32"/>
          <w:szCs w:val="32"/>
        </w:rPr>
      </w:pPr>
      <w:r>
        <w:rPr>
          <w:rFonts w:hint="eastAsia" w:ascii="方正小标宋简体" w:hAnsi="new" w:eastAsia="方正小标宋简体" w:cs="仿宋_GB2312"/>
          <w:sz w:val="32"/>
          <w:szCs w:val="32"/>
        </w:rPr>
        <w:t>学风传承工作案例申报表</w:t>
      </w:r>
    </w:p>
    <w:tbl>
      <w:tblPr>
        <w:tblStyle w:val="3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2467"/>
        <w:gridCol w:w="1396"/>
        <w:gridCol w:w="3065"/>
      </w:tblGrid>
      <w:tr w14:paraId="64B6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222" w:type="dxa"/>
            <w:noWrap w:val="0"/>
            <w:vAlign w:val="center"/>
          </w:tcPr>
          <w:p w14:paraId="64DD2E4E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申报单位</w:t>
            </w:r>
          </w:p>
        </w:tc>
        <w:tc>
          <w:tcPr>
            <w:tcW w:w="6928" w:type="dxa"/>
            <w:gridSpan w:val="3"/>
            <w:noWrap w:val="0"/>
            <w:vAlign w:val="center"/>
          </w:tcPr>
          <w:p w14:paraId="62449618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710D4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2" w:type="dxa"/>
            <w:noWrap w:val="0"/>
            <w:vAlign w:val="center"/>
          </w:tcPr>
          <w:p w14:paraId="7E83825B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工作案例名称</w:t>
            </w:r>
          </w:p>
        </w:tc>
        <w:tc>
          <w:tcPr>
            <w:tcW w:w="6928" w:type="dxa"/>
            <w:gridSpan w:val="3"/>
            <w:noWrap w:val="0"/>
            <w:vAlign w:val="center"/>
          </w:tcPr>
          <w:p w14:paraId="5C7A298C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50B3E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222" w:type="dxa"/>
            <w:noWrap w:val="0"/>
            <w:vAlign w:val="center"/>
          </w:tcPr>
          <w:p w14:paraId="7C5D8487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负 责 人</w:t>
            </w:r>
          </w:p>
        </w:tc>
        <w:tc>
          <w:tcPr>
            <w:tcW w:w="2467" w:type="dxa"/>
            <w:noWrap w:val="0"/>
            <w:vAlign w:val="center"/>
          </w:tcPr>
          <w:p w14:paraId="61BF1E0E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6B532AAC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    务</w:t>
            </w:r>
          </w:p>
        </w:tc>
        <w:tc>
          <w:tcPr>
            <w:tcW w:w="3065" w:type="dxa"/>
            <w:noWrap w:val="0"/>
            <w:vAlign w:val="center"/>
          </w:tcPr>
          <w:p w14:paraId="6A23860F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28A2F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222" w:type="dxa"/>
            <w:noWrap w:val="0"/>
            <w:vAlign w:val="center"/>
          </w:tcPr>
          <w:p w14:paraId="243CA009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 系 人</w:t>
            </w:r>
          </w:p>
        </w:tc>
        <w:tc>
          <w:tcPr>
            <w:tcW w:w="2467" w:type="dxa"/>
            <w:noWrap w:val="0"/>
            <w:vAlign w:val="center"/>
          </w:tcPr>
          <w:p w14:paraId="089FFD43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7D662587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    务</w:t>
            </w:r>
          </w:p>
        </w:tc>
        <w:tc>
          <w:tcPr>
            <w:tcW w:w="3065" w:type="dxa"/>
            <w:noWrap w:val="0"/>
            <w:vAlign w:val="center"/>
          </w:tcPr>
          <w:p w14:paraId="01D86ADF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1923C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222" w:type="dxa"/>
            <w:noWrap w:val="0"/>
            <w:vAlign w:val="center"/>
          </w:tcPr>
          <w:p w14:paraId="4E45707D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手    机</w:t>
            </w:r>
          </w:p>
        </w:tc>
        <w:tc>
          <w:tcPr>
            <w:tcW w:w="2467" w:type="dxa"/>
            <w:noWrap w:val="0"/>
            <w:vAlign w:val="center"/>
          </w:tcPr>
          <w:p w14:paraId="67A1F0B4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681CD29C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邮    箱</w:t>
            </w:r>
          </w:p>
        </w:tc>
        <w:tc>
          <w:tcPr>
            <w:tcW w:w="3065" w:type="dxa"/>
            <w:noWrap w:val="0"/>
            <w:vAlign w:val="center"/>
          </w:tcPr>
          <w:p w14:paraId="23F9FE7E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7B847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exact"/>
          <w:jc w:val="center"/>
        </w:trPr>
        <w:tc>
          <w:tcPr>
            <w:tcW w:w="9150" w:type="dxa"/>
            <w:gridSpan w:val="4"/>
            <w:noWrap w:val="0"/>
            <w:vAlign w:val="top"/>
          </w:tcPr>
          <w:p w14:paraId="45A3EF0C">
            <w:pPr>
              <w:spacing w:line="360" w:lineRule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工作案例摘要（500字以内）：</w:t>
            </w:r>
          </w:p>
          <w:p w14:paraId="71BFDFC5">
            <w:pPr>
              <w:spacing w:line="360" w:lineRule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（简要概括案例的背景、目标、内容、实效及特色等）</w:t>
            </w:r>
          </w:p>
          <w:p w14:paraId="30CD873A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509BAC2B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30FB31C9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79B87341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536537F1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7D661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6" w:hRule="exact"/>
          <w:jc w:val="center"/>
        </w:trPr>
        <w:tc>
          <w:tcPr>
            <w:tcW w:w="9150" w:type="dxa"/>
            <w:gridSpan w:val="4"/>
            <w:noWrap w:val="0"/>
            <w:vAlign w:val="top"/>
          </w:tcPr>
          <w:p w14:paraId="695F7013">
            <w:pPr>
              <w:spacing w:line="360" w:lineRule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工作案例文本（2000字以内）：</w:t>
            </w:r>
          </w:p>
          <w:p w14:paraId="0661DF4D">
            <w:pPr>
              <w:spacing w:line="360" w:lineRule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（可另附页）</w:t>
            </w:r>
          </w:p>
        </w:tc>
      </w:tr>
    </w:tbl>
    <w:p w14:paraId="3BBCB1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new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2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2025-05-12T01:40:44Z</dcterms:created>
  <dc:creator>lenovo</dc:creator>
  <cp:lastModifiedBy>李潇</cp:lastModifiedBy>
  <dcterms:modified xsi:type="dcterms:W3CDTF">2025-05-12T01:40:58Z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eyJoZGlkIjoiMGI2MTZjZDJjYTE3ZmFhOTMyMDM0NmRlNDMwZDNlNDciLCJ1c2VySWQiOiIxMjMzMjM1NTcwIn0=</vt:lpwstr>
  </property>
  <property fmtid="{D5CDD505-2E9C-101B-9397-08002B2CF9AE}" pid="4" name="ICV">
    <vt:lpwstr>D735EF6ED852490AA103B3F1DCFDC764_12</vt:lpwstr>
  </property>
</Properties>
</file>