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EC19" w14:textId="77777777" w:rsidR="00127AAD" w:rsidRPr="00F52EBF" w:rsidRDefault="00706DC0">
      <w:pPr>
        <w:spacing w:after="404" w:line="259" w:lineRule="auto"/>
        <w:ind w:left="0" w:right="242" w:firstLine="0"/>
        <w:jc w:val="center"/>
        <w:rPr>
          <w:rFonts w:ascii="Times New Roman" w:eastAsia="黑体" w:hAnsi="Times New Roman" w:cs="Times New Roman"/>
          <w:sz w:val="36"/>
        </w:rPr>
      </w:pPr>
      <w:r w:rsidRPr="00F52EBF">
        <w:rPr>
          <w:rFonts w:ascii="Times New Roman" w:eastAsia="黑体" w:hAnsi="Times New Roman" w:cs="Times New Roman"/>
          <w:sz w:val="36"/>
        </w:rPr>
        <w:t>上海理工大学</w:t>
      </w:r>
      <w:r w:rsidR="00127AAD" w:rsidRPr="00F52EBF">
        <w:rPr>
          <w:rFonts w:ascii="宋体" w:eastAsia="宋体" w:hAnsi="宋体" w:cs="Times New Roman"/>
          <w:sz w:val="36"/>
        </w:rPr>
        <w:t>“</w:t>
      </w:r>
      <w:r w:rsidR="00127AAD" w:rsidRPr="00F52EBF">
        <w:rPr>
          <w:rFonts w:ascii="Times New Roman" w:eastAsia="黑体" w:hAnsi="Times New Roman" w:cs="Times New Roman"/>
          <w:sz w:val="36"/>
        </w:rPr>
        <w:t>智能绿色车辆</w:t>
      </w:r>
      <w:r w:rsidR="00127AAD" w:rsidRPr="00F52EBF">
        <w:rPr>
          <w:rFonts w:ascii="宋体" w:eastAsia="宋体" w:hAnsi="宋体" w:cs="Times New Roman"/>
          <w:sz w:val="36"/>
        </w:rPr>
        <w:t>”</w:t>
      </w:r>
      <w:r w:rsidRPr="00F52EBF">
        <w:rPr>
          <w:rFonts w:ascii="Times New Roman" w:eastAsia="黑体" w:hAnsi="Times New Roman" w:cs="Times New Roman"/>
          <w:sz w:val="36"/>
        </w:rPr>
        <w:t>研究生微专业</w:t>
      </w:r>
    </w:p>
    <w:p w14:paraId="6C1AE098" w14:textId="2A25DE96" w:rsidR="00F96CBF" w:rsidRPr="00F52EBF" w:rsidRDefault="00706DC0">
      <w:pPr>
        <w:spacing w:after="404" w:line="259" w:lineRule="auto"/>
        <w:ind w:left="0" w:right="242" w:firstLine="0"/>
        <w:jc w:val="center"/>
        <w:rPr>
          <w:rFonts w:ascii="Times New Roman" w:eastAsia="黑体" w:hAnsi="Times New Roman" w:cs="Times New Roman"/>
          <w:sz w:val="36"/>
        </w:rPr>
      </w:pPr>
      <w:r w:rsidRPr="00F52EBF">
        <w:rPr>
          <w:rFonts w:ascii="Times New Roman" w:eastAsia="黑体" w:hAnsi="Times New Roman" w:cs="Times New Roman"/>
          <w:sz w:val="36"/>
        </w:rPr>
        <w:t>培养方案</w:t>
      </w:r>
    </w:p>
    <w:p w14:paraId="5E271942" w14:textId="7A5B1BBA" w:rsidR="00F96CBF" w:rsidRPr="00F52EBF" w:rsidRDefault="00706DC0">
      <w:pPr>
        <w:spacing w:after="404" w:line="259" w:lineRule="auto"/>
        <w:ind w:left="0" w:right="242" w:firstLine="0"/>
        <w:jc w:val="center"/>
        <w:rPr>
          <w:rFonts w:ascii="Times New Roman" w:hAnsi="Times New Roman" w:cs="Times New Roman"/>
        </w:rPr>
      </w:pPr>
      <w:r w:rsidRPr="00F52EBF">
        <w:rPr>
          <w:rFonts w:ascii="Times New Roman" w:hAnsi="Times New Roman" w:cs="Times New Roman"/>
        </w:rPr>
        <w:t>专业负责人：</w:t>
      </w:r>
      <w:r w:rsidR="00F52EBF">
        <w:rPr>
          <w:rFonts w:ascii="Times New Roman" w:hAnsi="Times New Roman" w:cs="Times New Roman" w:hint="eastAsia"/>
        </w:rPr>
        <w:t>张振东</w:t>
      </w:r>
      <w:r w:rsidRPr="00F52EBF">
        <w:rPr>
          <w:rFonts w:ascii="Times New Roman" w:hAnsi="Times New Roman" w:cs="Times New Roman"/>
        </w:rPr>
        <w:t xml:space="preserve">        </w:t>
      </w:r>
      <w:r w:rsidR="00127AAD" w:rsidRPr="00F52EBF">
        <w:rPr>
          <w:rFonts w:ascii="Times New Roman" w:hAnsi="Times New Roman" w:cs="Times New Roman"/>
        </w:rPr>
        <w:t>机械工程</w:t>
      </w:r>
      <w:r w:rsidRPr="00F52EBF">
        <w:rPr>
          <w:rFonts w:ascii="Times New Roman" w:hAnsi="Times New Roman" w:cs="Times New Roman"/>
        </w:rPr>
        <w:t>学院</w:t>
      </w:r>
    </w:p>
    <w:p w14:paraId="1D00E480" w14:textId="77777777"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微专业简介</w:t>
      </w:r>
    </w:p>
    <w:p w14:paraId="464ACF14" w14:textId="1026BBFB" w:rsidR="00F96CBF" w:rsidRPr="00F52EBF" w:rsidRDefault="003D41F4" w:rsidP="00BD6EA3">
      <w:pPr>
        <w:ind w:left="0" w:firstLineChars="200" w:firstLine="480"/>
        <w:jc w:val="both"/>
        <w:rPr>
          <w:rFonts w:ascii="Times New Roman" w:hAnsi="Times New Roman" w:cs="Times New Roman"/>
        </w:rPr>
      </w:pPr>
      <w:r>
        <w:rPr>
          <w:rFonts w:ascii="Times New Roman" w:hAnsi="Times New Roman" w:cs="Times New Roman" w:hint="eastAsia"/>
        </w:rPr>
        <w:t>面向</w:t>
      </w:r>
      <w:r w:rsidRPr="00F52EBF">
        <w:rPr>
          <w:rFonts w:ascii="Times New Roman" w:hAnsi="Times New Roman" w:cs="Times New Roman"/>
        </w:rPr>
        <w:t>汽车行业智能化和低碳化技术</w:t>
      </w:r>
      <w:r>
        <w:rPr>
          <w:rFonts w:ascii="Times New Roman" w:hAnsi="Times New Roman" w:cs="Times New Roman" w:hint="eastAsia"/>
        </w:rPr>
        <w:t>发展</w:t>
      </w:r>
      <w:r w:rsidR="008A4F9B">
        <w:rPr>
          <w:rFonts w:ascii="Times New Roman" w:hAnsi="Times New Roman" w:cs="Times New Roman" w:hint="eastAsia"/>
        </w:rPr>
        <w:t>趋势</w:t>
      </w:r>
      <w:r>
        <w:rPr>
          <w:rFonts w:ascii="Times New Roman" w:hAnsi="Times New Roman" w:cs="Times New Roman" w:hint="eastAsia"/>
        </w:rPr>
        <w:t>，</w:t>
      </w:r>
      <w:r w:rsidR="008D78D2" w:rsidRPr="008D78D2">
        <w:rPr>
          <w:rFonts w:ascii="Times New Roman" w:hAnsi="Times New Roman" w:cs="Times New Roman"/>
          <w:bCs/>
        </w:rPr>
        <w:t>智能绿色车辆</w:t>
      </w:r>
      <w:r w:rsidR="008D78D2" w:rsidRPr="00F52EBF">
        <w:rPr>
          <w:rFonts w:ascii="Times New Roman" w:hAnsi="Times New Roman" w:cs="Times New Roman"/>
        </w:rPr>
        <w:t>微专业</w:t>
      </w:r>
      <w:r w:rsidRPr="00FD3548">
        <w:rPr>
          <w:rFonts w:ascii="Times New Roman" w:hAnsi="Times New Roman" w:cs="Times New Roman" w:hint="eastAsia"/>
          <w:b/>
          <w:u w:val="single"/>
        </w:rPr>
        <w:t>聚焦</w:t>
      </w:r>
      <w:r w:rsidRPr="00FD3548">
        <w:rPr>
          <w:rFonts w:ascii="Times New Roman" w:hAnsi="Times New Roman" w:cs="Times New Roman"/>
          <w:b/>
          <w:u w:val="single"/>
        </w:rPr>
        <w:t>新能源与节能汽车、智能网联汽车</w:t>
      </w:r>
      <w:r w:rsidRPr="00FD3548">
        <w:rPr>
          <w:rFonts w:ascii="Times New Roman" w:hAnsi="Times New Roman" w:cs="Times New Roman" w:hint="eastAsia"/>
          <w:b/>
          <w:u w:val="single"/>
        </w:rPr>
        <w:t>、</w:t>
      </w:r>
      <w:r w:rsidRPr="00FD3548">
        <w:rPr>
          <w:rFonts w:ascii="Times New Roman" w:hAnsi="Times New Roman" w:cs="Times New Roman"/>
          <w:b/>
          <w:u w:val="single"/>
        </w:rPr>
        <w:t>绿色能源与</w:t>
      </w:r>
      <w:r w:rsidR="008A4F9B" w:rsidRPr="00FD3548">
        <w:rPr>
          <w:rFonts w:ascii="Times New Roman" w:hAnsi="Times New Roman" w:cs="Times New Roman" w:hint="eastAsia"/>
          <w:b/>
          <w:u w:val="single"/>
        </w:rPr>
        <w:t>动力</w:t>
      </w:r>
      <w:r w:rsidRPr="00FD3548">
        <w:rPr>
          <w:rFonts w:ascii="Times New Roman" w:hAnsi="Times New Roman" w:cs="Times New Roman"/>
          <w:b/>
          <w:u w:val="single"/>
        </w:rPr>
        <w:t>电池技术</w:t>
      </w:r>
      <w:r w:rsidRPr="00F52EBF">
        <w:rPr>
          <w:rFonts w:ascii="Times New Roman" w:hAnsi="Times New Roman" w:cs="Times New Roman"/>
        </w:rPr>
        <w:t>等</w:t>
      </w:r>
      <w:r>
        <w:rPr>
          <w:rFonts w:ascii="Times New Roman" w:hAnsi="Times New Roman" w:cs="Times New Roman" w:hint="eastAsia"/>
        </w:rPr>
        <w:t>热点</w:t>
      </w:r>
      <w:r w:rsidRPr="00F52EBF">
        <w:rPr>
          <w:rFonts w:ascii="Times New Roman" w:hAnsi="Times New Roman" w:cs="Times New Roman"/>
        </w:rPr>
        <w:t>领域</w:t>
      </w:r>
      <w:r>
        <w:rPr>
          <w:rFonts w:ascii="Times New Roman" w:hAnsi="Times New Roman" w:cs="Times New Roman" w:hint="eastAsia"/>
        </w:rPr>
        <w:t>，在</w:t>
      </w:r>
      <w:r w:rsidR="008A4F9B">
        <w:rPr>
          <w:rFonts w:ascii="Times New Roman" w:hAnsi="Times New Roman" w:cs="Times New Roman" w:hint="eastAsia"/>
        </w:rPr>
        <w:t>筑牢</w:t>
      </w:r>
      <w:r w:rsidR="00DF66A5" w:rsidRPr="00F52EBF">
        <w:rPr>
          <w:rFonts w:ascii="Times New Roman" w:hAnsi="Times New Roman" w:cs="Times New Roman"/>
        </w:rPr>
        <w:t>学生</w:t>
      </w:r>
      <w:r>
        <w:rPr>
          <w:rFonts w:ascii="Times New Roman" w:hAnsi="Times New Roman" w:cs="Times New Roman" w:hint="eastAsia"/>
        </w:rPr>
        <w:t>相关基础理论的同时，借助</w:t>
      </w:r>
      <w:r w:rsidR="008A4F9B">
        <w:rPr>
          <w:rFonts w:ascii="Times New Roman" w:hAnsi="Times New Roman" w:cs="Times New Roman" w:hint="eastAsia"/>
        </w:rPr>
        <w:t>校企</w:t>
      </w:r>
      <w:r>
        <w:rPr>
          <w:rFonts w:ascii="Times New Roman" w:hAnsi="Times New Roman" w:cs="Times New Roman" w:hint="eastAsia"/>
        </w:rPr>
        <w:t>产学研深度合作，</w:t>
      </w:r>
      <w:r w:rsidR="008A4F9B" w:rsidRPr="00F52EBF">
        <w:rPr>
          <w:rFonts w:ascii="Times New Roman" w:hAnsi="Times New Roman" w:cs="Times New Roman"/>
        </w:rPr>
        <w:t>丰富</w:t>
      </w:r>
      <w:r w:rsidR="008A4F9B">
        <w:rPr>
          <w:rFonts w:ascii="Times New Roman" w:hAnsi="Times New Roman" w:cs="Times New Roman" w:hint="eastAsia"/>
        </w:rPr>
        <w:t>学生的</w:t>
      </w:r>
      <w:r w:rsidR="008A4F9B" w:rsidRPr="00F52EBF">
        <w:rPr>
          <w:rFonts w:ascii="Times New Roman" w:hAnsi="Times New Roman" w:cs="Times New Roman"/>
        </w:rPr>
        <w:t>动手实践机会</w:t>
      </w:r>
      <w:r w:rsidR="008A4F9B">
        <w:rPr>
          <w:rFonts w:ascii="Times New Roman" w:hAnsi="Times New Roman" w:cs="Times New Roman" w:hint="eastAsia"/>
        </w:rPr>
        <w:t>，</w:t>
      </w:r>
      <w:r>
        <w:rPr>
          <w:rFonts w:ascii="Times New Roman" w:hAnsi="Times New Roman" w:cs="Times New Roman" w:hint="eastAsia"/>
        </w:rPr>
        <w:t>着力培养</w:t>
      </w:r>
      <w:r w:rsidR="00DF66A5" w:rsidRPr="00F52EBF">
        <w:rPr>
          <w:rFonts w:ascii="Times New Roman" w:hAnsi="Times New Roman" w:cs="Times New Roman"/>
        </w:rPr>
        <w:t>学生</w:t>
      </w:r>
      <w:r>
        <w:rPr>
          <w:rFonts w:ascii="Times New Roman" w:hAnsi="Times New Roman" w:cs="Times New Roman" w:hint="eastAsia"/>
        </w:rPr>
        <w:t>的</w:t>
      </w:r>
      <w:r w:rsidR="008A4F9B">
        <w:rPr>
          <w:rFonts w:ascii="Times New Roman" w:hAnsi="Times New Roman" w:cs="Times New Roman" w:hint="eastAsia"/>
        </w:rPr>
        <w:t>创新</w:t>
      </w:r>
      <w:r w:rsidR="008D78D2">
        <w:rPr>
          <w:rFonts w:ascii="Times New Roman" w:hAnsi="Times New Roman" w:cs="Times New Roman" w:hint="eastAsia"/>
        </w:rPr>
        <w:t>实践</w:t>
      </w:r>
      <w:r w:rsidR="008A4F9B">
        <w:rPr>
          <w:rFonts w:ascii="Times New Roman" w:hAnsi="Times New Roman" w:cs="Times New Roman" w:hint="eastAsia"/>
        </w:rPr>
        <w:t>能力，为我国汽车技术转型发展培养高素质创新型人才。</w:t>
      </w:r>
    </w:p>
    <w:p w14:paraId="24819189" w14:textId="77777777"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培养目标</w:t>
      </w:r>
    </w:p>
    <w:p w14:paraId="333366C9" w14:textId="05CFE831" w:rsidR="00586303" w:rsidRDefault="008A4F9B" w:rsidP="00BD6EA3">
      <w:pPr>
        <w:ind w:left="0" w:firstLineChars="200" w:firstLine="480"/>
        <w:jc w:val="both"/>
        <w:rPr>
          <w:rFonts w:ascii="Times New Roman" w:hAnsi="Times New Roman" w:cs="Times New Roman"/>
        </w:rPr>
      </w:pPr>
      <w:r>
        <w:rPr>
          <w:rFonts w:ascii="Times New Roman" w:hAnsi="Times New Roman" w:cs="Times New Roman" w:hint="eastAsia"/>
        </w:rPr>
        <w:t>掌握</w:t>
      </w:r>
      <w:r w:rsidR="009A3903">
        <w:rPr>
          <w:rFonts w:ascii="Times New Roman" w:hAnsi="Times New Roman" w:cs="Times New Roman" w:hint="eastAsia"/>
        </w:rPr>
        <w:t>汽车智能化</w:t>
      </w:r>
      <w:r w:rsidR="008D78D2">
        <w:rPr>
          <w:rFonts w:ascii="Times New Roman" w:hAnsi="Times New Roman" w:cs="Times New Roman" w:hint="eastAsia"/>
        </w:rPr>
        <w:t>和节能减排</w:t>
      </w:r>
      <w:r w:rsidR="009A3903">
        <w:rPr>
          <w:rFonts w:ascii="Times New Roman" w:hAnsi="Times New Roman" w:cs="Times New Roman" w:hint="eastAsia"/>
        </w:rPr>
        <w:t>基础理论和</w:t>
      </w:r>
      <w:r w:rsidR="008D78D2">
        <w:rPr>
          <w:rFonts w:ascii="Times New Roman" w:hAnsi="Times New Roman" w:cs="Times New Roman" w:hint="eastAsia"/>
        </w:rPr>
        <w:t>关键技术</w:t>
      </w:r>
      <w:r w:rsidR="009A3903">
        <w:rPr>
          <w:rFonts w:ascii="Times New Roman" w:hAnsi="Times New Roman" w:cs="Times New Roman" w:hint="eastAsia"/>
        </w:rPr>
        <w:t>，</w:t>
      </w:r>
      <w:r w:rsidR="008D78D2">
        <w:rPr>
          <w:rFonts w:ascii="Times New Roman" w:hAnsi="Times New Roman" w:cs="Times New Roman" w:hint="eastAsia"/>
        </w:rPr>
        <w:t>围绕</w:t>
      </w:r>
      <w:r w:rsidR="008D78D2" w:rsidRPr="00FD3548">
        <w:rPr>
          <w:rFonts w:ascii="Times New Roman" w:hAnsi="Times New Roman" w:cs="Times New Roman" w:hint="eastAsia"/>
          <w:b/>
          <w:u w:val="single"/>
        </w:rPr>
        <w:t>自动驾驶、智能网联、绿色能源、动力电池智能管控、</w:t>
      </w:r>
      <w:r w:rsidR="00F13ABF" w:rsidRPr="00FD3548">
        <w:rPr>
          <w:rFonts w:ascii="Times New Roman" w:hAnsi="Times New Roman" w:cs="Times New Roman" w:hint="eastAsia"/>
          <w:b/>
          <w:u w:val="single"/>
        </w:rPr>
        <w:t>汽车</w:t>
      </w:r>
      <w:r w:rsidR="008D78D2" w:rsidRPr="00FD3548">
        <w:rPr>
          <w:rFonts w:ascii="Times New Roman" w:hAnsi="Times New Roman" w:cs="Times New Roman" w:hint="eastAsia"/>
          <w:b/>
          <w:u w:val="single"/>
        </w:rPr>
        <w:t>热管理</w:t>
      </w:r>
      <w:r w:rsidR="008D78D2">
        <w:rPr>
          <w:rFonts w:ascii="Times New Roman" w:hAnsi="Times New Roman" w:cs="Times New Roman" w:hint="eastAsia"/>
        </w:rPr>
        <w:t>等当前汽车领域热点技术，</w:t>
      </w:r>
      <w:r w:rsidR="00586303">
        <w:rPr>
          <w:rFonts w:ascii="Times New Roman" w:hAnsi="Times New Roman" w:cs="Times New Roman" w:hint="eastAsia"/>
        </w:rPr>
        <w:t>结合深度校企合作</w:t>
      </w:r>
      <w:r w:rsidR="008D78D2">
        <w:rPr>
          <w:rFonts w:ascii="Times New Roman" w:hAnsi="Times New Roman" w:cs="Times New Roman" w:hint="eastAsia"/>
        </w:rPr>
        <w:t>开展</w:t>
      </w:r>
      <w:r w:rsidR="00F13ABF">
        <w:rPr>
          <w:rFonts w:ascii="Times New Roman" w:hAnsi="Times New Roman" w:cs="Times New Roman" w:hint="eastAsia"/>
        </w:rPr>
        <w:t>基础</w:t>
      </w:r>
      <w:r w:rsidR="008D78D2">
        <w:rPr>
          <w:rFonts w:ascii="Times New Roman" w:hAnsi="Times New Roman" w:cs="Times New Roman" w:hint="eastAsia"/>
        </w:rPr>
        <w:t>理论和实践教学</w:t>
      </w:r>
      <w:r w:rsidR="00586303">
        <w:rPr>
          <w:rFonts w:ascii="Times New Roman" w:hAnsi="Times New Roman" w:cs="Times New Roman" w:hint="eastAsia"/>
        </w:rPr>
        <w:t>，</w:t>
      </w:r>
      <w:r w:rsidR="00586303" w:rsidRPr="00FD3548">
        <w:rPr>
          <w:rFonts w:ascii="Times New Roman" w:hAnsi="Times New Roman" w:cs="Times New Roman" w:hint="eastAsia"/>
          <w:b/>
          <w:u w:val="single"/>
        </w:rPr>
        <w:t>使学生具备</w:t>
      </w:r>
      <w:r w:rsidR="00F13ABF" w:rsidRPr="00FD3548">
        <w:rPr>
          <w:rFonts w:ascii="Times New Roman" w:hAnsi="Times New Roman" w:cs="Times New Roman" w:hint="eastAsia"/>
          <w:b/>
          <w:u w:val="single"/>
        </w:rPr>
        <w:t>系统</w:t>
      </w:r>
      <w:r w:rsidR="00586303" w:rsidRPr="00FD3548">
        <w:rPr>
          <w:rFonts w:ascii="Times New Roman" w:hAnsi="Times New Roman" w:cs="Times New Roman" w:hint="eastAsia"/>
          <w:b/>
          <w:u w:val="single"/>
        </w:rPr>
        <w:t>构建、</w:t>
      </w:r>
      <w:r w:rsidR="00B90022" w:rsidRPr="00FD3548">
        <w:rPr>
          <w:rFonts w:ascii="Times New Roman" w:hAnsi="Times New Roman" w:cs="Times New Roman" w:hint="eastAsia"/>
          <w:b/>
          <w:u w:val="single"/>
        </w:rPr>
        <w:t>参数匹配、</w:t>
      </w:r>
      <w:r w:rsidR="00F13ABF" w:rsidRPr="00FD3548">
        <w:rPr>
          <w:rFonts w:ascii="Times New Roman" w:hAnsi="Times New Roman" w:cs="Times New Roman" w:hint="eastAsia"/>
          <w:b/>
          <w:u w:val="single"/>
        </w:rPr>
        <w:t>虚拟</w:t>
      </w:r>
      <w:r w:rsidR="00586303" w:rsidRPr="00FD3548">
        <w:rPr>
          <w:rFonts w:ascii="Times New Roman" w:hAnsi="Times New Roman" w:cs="Times New Roman" w:hint="eastAsia"/>
          <w:b/>
          <w:u w:val="single"/>
        </w:rPr>
        <w:t>仿真、实验测试和性能分析评价等综合实践能力，为学生从事汽车动力电池、智能网联汽车以及汽车热管理等方面的工作打下坚实的理论和实践基础</w:t>
      </w:r>
      <w:r w:rsidR="00586303">
        <w:rPr>
          <w:rFonts w:ascii="Times New Roman" w:hAnsi="Times New Roman" w:cs="Times New Roman" w:hint="eastAsia"/>
        </w:rPr>
        <w:t>。</w:t>
      </w:r>
    </w:p>
    <w:p w14:paraId="35E7931C" w14:textId="77777777"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培养对象及条件</w:t>
      </w:r>
    </w:p>
    <w:p w14:paraId="1003617B" w14:textId="4F728C8F" w:rsidR="00F96CBF" w:rsidRPr="00F52EBF" w:rsidRDefault="009A3903" w:rsidP="009A3903">
      <w:pPr>
        <w:ind w:left="0"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706DC0" w:rsidRPr="00F52EBF">
        <w:rPr>
          <w:rFonts w:ascii="Times New Roman" w:hAnsi="Times New Roman" w:cs="Times New Roman"/>
        </w:rPr>
        <w:t>招生对象：</w:t>
      </w:r>
      <w:r w:rsidR="00706DC0" w:rsidRPr="00F52EBF">
        <w:rPr>
          <w:rFonts w:ascii="Times New Roman" w:hAnsi="Times New Roman" w:cs="Times New Roman"/>
        </w:rPr>
        <w:t xml:space="preserve"> </w:t>
      </w:r>
    </w:p>
    <w:p w14:paraId="4C039EFD" w14:textId="58ED4177" w:rsidR="00472AB8" w:rsidRPr="00FD3548" w:rsidRDefault="00CF7DEC" w:rsidP="009A3903">
      <w:pPr>
        <w:pStyle w:val="ae"/>
        <w:numPr>
          <w:ilvl w:val="0"/>
          <w:numId w:val="6"/>
        </w:numPr>
        <w:ind w:left="993" w:firstLineChars="0" w:hanging="229"/>
        <w:rPr>
          <w:rFonts w:ascii="Times New Roman" w:hAnsi="Times New Roman" w:cs="Times New Roman"/>
          <w:b/>
          <w:u w:val="single"/>
        </w:rPr>
      </w:pPr>
      <w:r w:rsidRPr="00FD3548">
        <w:rPr>
          <w:rFonts w:ascii="Times New Roman" w:hAnsi="Times New Roman" w:cs="Times New Roman" w:hint="eastAsia"/>
          <w:b/>
          <w:u w:val="single"/>
        </w:rPr>
        <w:t>在读</w:t>
      </w:r>
      <w:r w:rsidR="005955E4" w:rsidRPr="00FD3548">
        <w:rPr>
          <w:rFonts w:ascii="Times New Roman" w:hAnsi="Times New Roman" w:cs="Times New Roman"/>
          <w:b/>
          <w:u w:val="single"/>
        </w:rPr>
        <w:t>研究生</w:t>
      </w:r>
      <w:r w:rsidR="00C87D25" w:rsidRPr="00FD3548">
        <w:rPr>
          <w:rFonts w:ascii="Times New Roman" w:hAnsi="Times New Roman" w:cs="Times New Roman"/>
          <w:b/>
          <w:u w:val="single"/>
        </w:rPr>
        <w:t>。</w:t>
      </w:r>
    </w:p>
    <w:p w14:paraId="06CF8F02" w14:textId="0A0E6391" w:rsidR="00DD76FA" w:rsidRPr="00FD3548" w:rsidRDefault="00706DC0" w:rsidP="009A3903">
      <w:pPr>
        <w:pStyle w:val="ae"/>
        <w:numPr>
          <w:ilvl w:val="0"/>
          <w:numId w:val="6"/>
        </w:numPr>
        <w:ind w:left="993" w:firstLineChars="0" w:hanging="229"/>
        <w:rPr>
          <w:rFonts w:ascii="Times New Roman" w:hAnsi="Times New Roman" w:cs="Times New Roman"/>
          <w:b/>
          <w:u w:val="single"/>
        </w:rPr>
      </w:pPr>
      <w:r w:rsidRPr="00FD3548">
        <w:rPr>
          <w:rFonts w:ascii="Times New Roman" w:hAnsi="Times New Roman" w:cs="Times New Roman"/>
          <w:b/>
          <w:u w:val="single"/>
        </w:rPr>
        <w:t>招生人数：</w:t>
      </w:r>
      <w:r w:rsidR="0008051B" w:rsidRPr="00FD3548">
        <w:rPr>
          <w:rFonts w:ascii="Times New Roman" w:hAnsi="Times New Roman" w:cs="Times New Roman" w:hint="eastAsia"/>
          <w:b/>
          <w:u w:val="single"/>
        </w:rPr>
        <w:t>3</w:t>
      </w:r>
      <w:r w:rsidR="0008051B" w:rsidRPr="00FD3548">
        <w:rPr>
          <w:rFonts w:ascii="Times New Roman" w:hAnsi="Times New Roman" w:cs="Times New Roman"/>
          <w:b/>
          <w:u w:val="single"/>
        </w:rPr>
        <w:t>0</w:t>
      </w:r>
      <w:r w:rsidR="00CF7DEC" w:rsidRPr="00FD3548">
        <w:rPr>
          <w:rFonts w:ascii="Times New Roman" w:hAnsi="Times New Roman" w:cs="Times New Roman"/>
          <w:b/>
          <w:u w:val="single"/>
        </w:rPr>
        <w:t>-50</w:t>
      </w:r>
      <w:r w:rsidR="00730A58" w:rsidRPr="00FD3548">
        <w:rPr>
          <w:rFonts w:ascii="Times New Roman" w:hAnsi="Times New Roman" w:cs="Times New Roman" w:hint="eastAsia"/>
          <w:b/>
          <w:u w:val="single"/>
        </w:rPr>
        <w:t>人</w:t>
      </w:r>
      <w:r w:rsidR="00C87D25" w:rsidRPr="00FD3548">
        <w:rPr>
          <w:rFonts w:ascii="Times New Roman" w:hAnsi="Times New Roman" w:cs="Times New Roman"/>
          <w:b/>
          <w:u w:val="single"/>
        </w:rPr>
        <w:t>。</w:t>
      </w:r>
    </w:p>
    <w:p w14:paraId="4D807302" w14:textId="74C51EEC" w:rsidR="00C87D25" w:rsidRPr="00F52EBF" w:rsidRDefault="009A3903" w:rsidP="009A3903">
      <w:pPr>
        <w:spacing w:after="87"/>
        <w:ind w:left="0"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706DC0" w:rsidRPr="00F52EBF">
        <w:rPr>
          <w:rFonts w:ascii="Times New Roman" w:hAnsi="Times New Roman" w:cs="Times New Roman"/>
        </w:rPr>
        <w:t>报名条件：</w:t>
      </w:r>
    </w:p>
    <w:p w14:paraId="53C8EBB1" w14:textId="650E6AD8" w:rsidR="00C87D25" w:rsidRPr="00F52EBF" w:rsidRDefault="005955E4" w:rsidP="005955E4">
      <w:pPr>
        <w:pStyle w:val="ae"/>
        <w:numPr>
          <w:ilvl w:val="0"/>
          <w:numId w:val="6"/>
        </w:numPr>
        <w:ind w:left="993" w:firstLineChars="0" w:hanging="229"/>
        <w:rPr>
          <w:rFonts w:ascii="Times New Roman" w:hAnsi="Times New Roman" w:cs="Times New Roman"/>
        </w:rPr>
      </w:pPr>
      <w:r w:rsidRPr="00F52EBF">
        <w:rPr>
          <w:rFonts w:ascii="Times New Roman" w:hAnsi="Times New Roman" w:cs="Times New Roman"/>
        </w:rPr>
        <w:t>在读</w:t>
      </w:r>
      <w:r w:rsidRPr="00FD3548">
        <w:rPr>
          <w:rFonts w:ascii="Times New Roman" w:hAnsi="Times New Roman" w:cs="Times New Roman"/>
          <w:b/>
          <w:u w:val="single"/>
        </w:rPr>
        <w:t>硕士、博士</w:t>
      </w:r>
      <w:r w:rsidR="00C87D25" w:rsidRPr="00FD3548">
        <w:rPr>
          <w:rFonts w:ascii="Times New Roman" w:hAnsi="Times New Roman" w:cs="Times New Roman"/>
          <w:b/>
          <w:u w:val="single"/>
        </w:rPr>
        <w:t>研究生</w:t>
      </w:r>
      <w:r w:rsidR="00C87D25" w:rsidRPr="00F52EBF">
        <w:rPr>
          <w:rFonts w:ascii="Times New Roman" w:hAnsi="Times New Roman" w:cs="Times New Roman"/>
        </w:rPr>
        <w:t>。</w:t>
      </w:r>
    </w:p>
    <w:p w14:paraId="5E06C894" w14:textId="77777777" w:rsidR="00C87D25" w:rsidRPr="00F52EBF" w:rsidRDefault="00C87D25" w:rsidP="005955E4">
      <w:pPr>
        <w:pStyle w:val="ae"/>
        <w:numPr>
          <w:ilvl w:val="0"/>
          <w:numId w:val="6"/>
        </w:numPr>
        <w:ind w:left="993" w:firstLineChars="0" w:hanging="229"/>
        <w:rPr>
          <w:rFonts w:ascii="Times New Roman" w:hAnsi="Times New Roman" w:cs="Times New Roman"/>
        </w:rPr>
      </w:pPr>
      <w:r w:rsidRPr="00F52EBF">
        <w:rPr>
          <w:rFonts w:ascii="Times New Roman" w:hAnsi="Times New Roman" w:cs="Times New Roman"/>
        </w:rPr>
        <w:t>对</w:t>
      </w:r>
      <w:r w:rsidRPr="00FD3548">
        <w:rPr>
          <w:rFonts w:ascii="Times New Roman" w:hAnsi="Times New Roman" w:cs="Times New Roman"/>
          <w:b/>
          <w:u w:val="single"/>
        </w:rPr>
        <w:t>智能驾驶、新能源汽车、绿色能源等领域具有浓厚兴趣者优先考虑。</w:t>
      </w:r>
    </w:p>
    <w:p w14:paraId="4549C974" w14:textId="77777777" w:rsidR="00C87D25" w:rsidRPr="00F52EBF" w:rsidRDefault="00C87D25" w:rsidP="005955E4">
      <w:pPr>
        <w:pStyle w:val="ae"/>
        <w:numPr>
          <w:ilvl w:val="0"/>
          <w:numId w:val="6"/>
        </w:numPr>
        <w:ind w:left="993" w:firstLineChars="0" w:hanging="229"/>
        <w:rPr>
          <w:rFonts w:ascii="Times New Roman" w:hAnsi="Times New Roman" w:cs="Times New Roman"/>
        </w:rPr>
      </w:pPr>
      <w:r w:rsidRPr="00F52EBF">
        <w:rPr>
          <w:rFonts w:ascii="Times New Roman" w:hAnsi="Times New Roman" w:cs="Times New Roman"/>
        </w:rPr>
        <w:t>具备团队合作精神、创新思维和解决问题的能力。</w:t>
      </w:r>
    </w:p>
    <w:p w14:paraId="31496CAD" w14:textId="77777777"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核心课程</w:t>
      </w:r>
    </w:p>
    <w:p w14:paraId="68DAE490" w14:textId="0407D2E0" w:rsidR="00F96CBF" w:rsidRPr="00F52EBF" w:rsidRDefault="00706DC0" w:rsidP="00BD6EA3">
      <w:pPr>
        <w:ind w:left="0" w:firstLineChars="200" w:firstLine="480"/>
        <w:jc w:val="both"/>
        <w:rPr>
          <w:rFonts w:ascii="Times New Roman" w:hAnsi="Times New Roman" w:cs="Times New Roman"/>
        </w:rPr>
      </w:pPr>
      <w:r w:rsidRPr="00F52EBF">
        <w:rPr>
          <w:rFonts w:ascii="Times New Roman" w:hAnsi="Times New Roman" w:cs="Times New Roman"/>
        </w:rPr>
        <w:t>围绕</w:t>
      </w:r>
      <w:r w:rsidR="00C87D25" w:rsidRPr="00F52EBF">
        <w:rPr>
          <w:rFonts w:ascii="Times New Roman" w:hAnsi="Times New Roman" w:cs="Times New Roman"/>
        </w:rPr>
        <w:t>智能绿色车辆</w:t>
      </w:r>
      <w:r w:rsidRPr="00F52EBF">
        <w:rPr>
          <w:rFonts w:ascii="Times New Roman" w:hAnsi="Times New Roman" w:cs="Times New Roman"/>
        </w:rPr>
        <w:t>领域特定产业环节、研究方向或核心能力素养等，由</w:t>
      </w:r>
      <w:r w:rsidRPr="00FD3548">
        <w:rPr>
          <w:rFonts w:ascii="Times New Roman" w:hAnsi="Times New Roman" w:cs="Times New Roman"/>
          <w:b/>
          <w:u w:val="single"/>
        </w:rPr>
        <w:t>高校专家和行业专家领衔，设立</w:t>
      </w:r>
      <w:r w:rsidR="00E35CF9" w:rsidRPr="00FD3548">
        <w:rPr>
          <w:rFonts w:ascii="Times New Roman" w:hAnsi="Times New Roman" w:cs="Times New Roman"/>
          <w:b/>
          <w:u w:val="single"/>
        </w:rPr>
        <w:t>6</w:t>
      </w:r>
      <w:r w:rsidRPr="00FD3548">
        <w:rPr>
          <w:rFonts w:ascii="Times New Roman" w:hAnsi="Times New Roman" w:cs="Times New Roman"/>
          <w:b/>
          <w:u w:val="single"/>
        </w:rPr>
        <w:t>门核心课程</w:t>
      </w:r>
      <w:r w:rsidRPr="00F52EBF">
        <w:rPr>
          <w:rFonts w:ascii="Times New Roman" w:hAnsi="Times New Roman" w:cs="Times New Roman"/>
        </w:rPr>
        <w:t>。课程注重该领域产业前沿和基本从业能力</w:t>
      </w:r>
      <w:r w:rsidRPr="00F52EBF">
        <w:rPr>
          <w:rFonts w:ascii="Times New Roman" w:hAnsi="Times New Roman" w:cs="Times New Roman"/>
        </w:rPr>
        <w:lastRenderedPageBreak/>
        <w:t>提升</w:t>
      </w:r>
      <w:r w:rsidR="00033CA7">
        <w:rPr>
          <w:rFonts w:hint="eastAsia"/>
        </w:rPr>
        <w:t>和AI素养的培育</w:t>
      </w:r>
      <w:r w:rsidRPr="00F52EBF">
        <w:rPr>
          <w:rFonts w:ascii="Times New Roman" w:hAnsi="Times New Roman" w:cs="Times New Roman"/>
        </w:rPr>
        <w:t>，</w:t>
      </w:r>
      <w:r w:rsidRPr="00FD3548">
        <w:rPr>
          <w:rFonts w:ascii="Times New Roman" w:hAnsi="Times New Roman" w:cs="Times New Roman"/>
          <w:b/>
          <w:u w:val="single"/>
        </w:rPr>
        <w:t>每门课程</w:t>
      </w:r>
      <w:r w:rsidRPr="00FD3548">
        <w:rPr>
          <w:rFonts w:ascii="Times New Roman" w:hAnsi="Times New Roman" w:cs="Times New Roman"/>
          <w:b/>
          <w:u w:val="single"/>
        </w:rPr>
        <w:t>18</w:t>
      </w:r>
      <w:r w:rsidRPr="00FD3548">
        <w:rPr>
          <w:rFonts w:ascii="Times New Roman" w:hAnsi="Times New Roman" w:cs="Times New Roman"/>
          <w:b/>
          <w:u w:val="single"/>
        </w:rPr>
        <w:t>或</w:t>
      </w:r>
      <w:r w:rsidRPr="00FD3548">
        <w:rPr>
          <w:rFonts w:ascii="Times New Roman" w:hAnsi="Times New Roman" w:cs="Times New Roman"/>
          <w:b/>
          <w:u w:val="single"/>
        </w:rPr>
        <w:t>36</w:t>
      </w:r>
      <w:r w:rsidRPr="00FD3548">
        <w:rPr>
          <w:rFonts w:ascii="Times New Roman" w:hAnsi="Times New Roman" w:cs="Times New Roman"/>
          <w:b/>
          <w:u w:val="single"/>
        </w:rPr>
        <w:t>学时，其中实践</w:t>
      </w:r>
      <w:r w:rsidR="002B4754" w:rsidRPr="00FD3548">
        <w:rPr>
          <w:rFonts w:ascii="Times New Roman" w:hAnsi="Times New Roman" w:cs="Times New Roman" w:hint="eastAsia"/>
          <w:b/>
          <w:u w:val="single"/>
        </w:rPr>
        <w:t>学时</w:t>
      </w:r>
      <w:r w:rsidRPr="00FD3548">
        <w:rPr>
          <w:rFonts w:ascii="Times New Roman" w:hAnsi="Times New Roman" w:cs="Times New Roman"/>
          <w:b/>
          <w:u w:val="single"/>
        </w:rPr>
        <w:t>占比不少于</w:t>
      </w:r>
      <w:r w:rsidRPr="00FD3548">
        <w:rPr>
          <w:rFonts w:ascii="Times New Roman" w:hAnsi="Times New Roman" w:cs="Times New Roman"/>
          <w:b/>
          <w:u w:val="single"/>
        </w:rPr>
        <w:t>50%</w:t>
      </w:r>
      <w:r w:rsidRPr="00F52EBF">
        <w:rPr>
          <w:rFonts w:ascii="Times New Roman" w:hAnsi="Times New Roman" w:cs="Times New Roman"/>
        </w:rPr>
        <w:t>。采用</w:t>
      </w:r>
      <w:r w:rsidRPr="00FD3548">
        <w:rPr>
          <w:rFonts w:ascii="Times New Roman" w:hAnsi="Times New Roman" w:cs="Times New Roman"/>
          <w:b/>
          <w:u w:val="single"/>
        </w:rPr>
        <w:t>集中授课</w:t>
      </w:r>
      <w:r w:rsidRPr="00F52EBF">
        <w:rPr>
          <w:rFonts w:ascii="Times New Roman" w:hAnsi="Times New Roman" w:cs="Times New Roman"/>
        </w:rPr>
        <w:t>方式、</w:t>
      </w:r>
      <w:r w:rsidRPr="00FD3548">
        <w:rPr>
          <w:rFonts w:ascii="Times New Roman" w:hAnsi="Times New Roman" w:cs="Times New Roman"/>
          <w:b/>
          <w:u w:val="single"/>
        </w:rPr>
        <w:t>课程不超过</w:t>
      </w:r>
      <w:r w:rsidRPr="00FD3548">
        <w:rPr>
          <w:rFonts w:ascii="Times New Roman" w:hAnsi="Times New Roman" w:cs="Times New Roman"/>
          <w:b/>
          <w:u w:val="single"/>
        </w:rPr>
        <w:t>5</w:t>
      </w:r>
      <w:r w:rsidRPr="00FD3548">
        <w:rPr>
          <w:rFonts w:ascii="Times New Roman" w:hAnsi="Times New Roman" w:cs="Times New Roman"/>
          <w:b/>
          <w:u w:val="single"/>
        </w:rPr>
        <w:t>周</w:t>
      </w:r>
      <w:r w:rsidRPr="00F52EBF">
        <w:rPr>
          <w:rFonts w:ascii="Times New Roman" w:hAnsi="Times New Roman" w:cs="Times New Roman"/>
        </w:rPr>
        <w:t>。</w:t>
      </w:r>
    </w:p>
    <w:tbl>
      <w:tblPr>
        <w:tblStyle w:val="TableGrid"/>
        <w:tblW w:w="8364" w:type="dxa"/>
        <w:jc w:val="center"/>
        <w:tblInd w:w="0" w:type="dxa"/>
        <w:tblCellMar>
          <w:top w:w="55" w:type="dxa"/>
          <w:left w:w="155" w:type="dxa"/>
          <w:right w:w="115" w:type="dxa"/>
        </w:tblCellMar>
        <w:tblLook w:val="04A0" w:firstRow="1" w:lastRow="0" w:firstColumn="1" w:lastColumn="0" w:noHBand="0" w:noVBand="1"/>
      </w:tblPr>
      <w:tblGrid>
        <w:gridCol w:w="421"/>
        <w:gridCol w:w="2982"/>
        <w:gridCol w:w="708"/>
        <w:gridCol w:w="709"/>
        <w:gridCol w:w="709"/>
        <w:gridCol w:w="709"/>
        <w:gridCol w:w="708"/>
        <w:gridCol w:w="1418"/>
      </w:tblGrid>
      <w:tr w:rsidR="00F96CBF" w:rsidRPr="00F52EBF" w14:paraId="1BE2B08F" w14:textId="77777777" w:rsidTr="000B6B08">
        <w:trPr>
          <w:trHeight w:val="356"/>
          <w:jc w:val="center"/>
        </w:trPr>
        <w:tc>
          <w:tcPr>
            <w:tcW w:w="421" w:type="dxa"/>
            <w:vMerge w:val="restart"/>
            <w:tcBorders>
              <w:top w:val="single" w:sz="4" w:space="0" w:color="000000"/>
              <w:left w:val="single" w:sz="4" w:space="0" w:color="000000"/>
              <w:right w:val="single" w:sz="4" w:space="0" w:color="000000"/>
            </w:tcBorders>
            <w:tcMar>
              <w:top w:w="28" w:type="dxa"/>
              <w:left w:w="28" w:type="dxa"/>
              <w:right w:w="28" w:type="dxa"/>
            </w:tcMar>
            <w:vAlign w:val="center"/>
          </w:tcPr>
          <w:p w14:paraId="307F5F9A"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序号</w:t>
            </w:r>
          </w:p>
        </w:tc>
        <w:tc>
          <w:tcPr>
            <w:tcW w:w="2982" w:type="dxa"/>
            <w:vMerge w:val="restart"/>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1835104"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课程名称</w:t>
            </w:r>
          </w:p>
        </w:tc>
        <w:tc>
          <w:tcPr>
            <w:tcW w:w="708" w:type="dxa"/>
            <w:vMerge w:val="restart"/>
            <w:tcBorders>
              <w:top w:val="single" w:sz="4" w:space="0" w:color="000000"/>
              <w:left w:val="single" w:sz="4" w:space="0" w:color="000000"/>
              <w:bottom w:val="single" w:sz="4" w:space="0" w:color="000000"/>
              <w:right w:val="single" w:sz="4" w:space="0" w:color="auto"/>
            </w:tcBorders>
            <w:tcMar>
              <w:top w:w="28" w:type="dxa"/>
              <w:left w:w="28" w:type="dxa"/>
              <w:right w:w="28" w:type="dxa"/>
            </w:tcMar>
            <w:vAlign w:val="center"/>
          </w:tcPr>
          <w:p w14:paraId="45C7D787" w14:textId="77777777" w:rsidR="00F96CBF" w:rsidRPr="00F52EBF" w:rsidRDefault="00706DC0">
            <w:pPr>
              <w:spacing w:after="0" w:line="259" w:lineRule="auto"/>
              <w:ind w:left="89" w:firstLine="0"/>
              <w:rPr>
                <w:rFonts w:ascii="Times New Roman" w:hAnsi="Times New Roman" w:cs="Times New Roman"/>
                <w:b/>
              </w:rPr>
            </w:pPr>
            <w:r w:rsidRPr="00F52EBF">
              <w:rPr>
                <w:rFonts w:ascii="Times New Roman" w:hAnsi="Times New Roman" w:cs="Times New Roman"/>
                <w:b/>
              </w:rPr>
              <w:t>学分</w:t>
            </w:r>
          </w:p>
        </w:tc>
        <w:tc>
          <w:tcPr>
            <w:tcW w:w="709" w:type="dxa"/>
            <w:vMerge w:val="restart"/>
            <w:tcBorders>
              <w:top w:val="single" w:sz="4" w:space="0" w:color="auto"/>
              <w:left w:val="single" w:sz="4" w:space="0" w:color="auto"/>
              <w:right w:val="single" w:sz="4" w:space="0" w:color="auto"/>
            </w:tcBorders>
            <w:tcMar>
              <w:top w:w="28" w:type="dxa"/>
              <w:left w:w="28" w:type="dxa"/>
              <w:right w:w="28" w:type="dxa"/>
            </w:tcMar>
            <w:vAlign w:val="center"/>
          </w:tcPr>
          <w:p w14:paraId="1EA41E0D" w14:textId="77777777" w:rsidR="00F96CBF" w:rsidRPr="00F52EBF" w:rsidRDefault="00706DC0">
            <w:pPr>
              <w:spacing w:after="0" w:line="259" w:lineRule="auto"/>
              <w:ind w:left="89" w:firstLine="0"/>
              <w:rPr>
                <w:rFonts w:ascii="Times New Roman" w:hAnsi="Times New Roman" w:cs="Times New Roman"/>
                <w:b/>
              </w:rPr>
            </w:pPr>
            <w:r w:rsidRPr="00F52EBF">
              <w:rPr>
                <w:rFonts w:ascii="Times New Roman" w:hAnsi="Times New Roman" w:cs="Times New Roman"/>
                <w:b/>
              </w:rPr>
              <w:t>学时</w:t>
            </w:r>
          </w:p>
        </w:tc>
        <w:tc>
          <w:tcPr>
            <w:tcW w:w="14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14:paraId="1921A18E"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分解学时</w:t>
            </w:r>
          </w:p>
        </w:tc>
        <w:tc>
          <w:tcPr>
            <w:tcW w:w="708" w:type="dxa"/>
            <w:vMerge w:val="restart"/>
            <w:tcBorders>
              <w:top w:val="single" w:sz="4" w:space="0" w:color="000000"/>
              <w:left w:val="single" w:sz="4" w:space="0" w:color="auto"/>
              <w:bottom w:val="single" w:sz="4" w:space="0" w:color="000000"/>
              <w:right w:val="single" w:sz="4" w:space="0" w:color="000000"/>
            </w:tcBorders>
            <w:tcMar>
              <w:top w:w="28" w:type="dxa"/>
              <w:left w:w="28" w:type="dxa"/>
              <w:right w:w="28" w:type="dxa"/>
            </w:tcMar>
            <w:vAlign w:val="center"/>
          </w:tcPr>
          <w:p w14:paraId="3A3F8D58"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考核</w:t>
            </w:r>
          </w:p>
          <w:p w14:paraId="331E2AC2"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方式</w:t>
            </w:r>
          </w:p>
        </w:tc>
        <w:tc>
          <w:tcPr>
            <w:tcW w:w="1418" w:type="dxa"/>
            <w:vMerge w:val="restart"/>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75B1A63"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开课</w:t>
            </w:r>
          </w:p>
          <w:p w14:paraId="6D100D7F" w14:textId="77777777" w:rsidR="00F96CBF" w:rsidRPr="00F52EBF" w:rsidRDefault="00706DC0">
            <w:pPr>
              <w:spacing w:after="0" w:line="259" w:lineRule="auto"/>
              <w:ind w:left="0" w:firstLine="0"/>
              <w:jc w:val="center"/>
              <w:rPr>
                <w:rFonts w:ascii="Times New Roman" w:hAnsi="Times New Roman" w:cs="Times New Roman"/>
                <w:b/>
              </w:rPr>
            </w:pPr>
            <w:r w:rsidRPr="00F52EBF">
              <w:rPr>
                <w:rFonts w:ascii="Times New Roman" w:hAnsi="Times New Roman" w:cs="Times New Roman"/>
                <w:b/>
              </w:rPr>
              <w:t>学期</w:t>
            </w:r>
          </w:p>
        </w:tc>
      </w:tr>
      <w:tr w:rsidR="00F96CBF" w:rsidRPr="00F52EBF" w14:paraId="4A2D8DB6" w14:textId="77777777" w:rsidTr="000B6B08">
        <w:trPr>
          <w:trHeight w:val="322"/>
          <w:jc w:val="center"/>
        </w:trPr>
        <w:tc>
          <w:tcPr>
            <w:tcW w:w="421" w:type="dxa"/>
            <w:vMerge/>
            <w:tcBorders>
              <w:left w:val="single" w:sz="4" w:space="0" w:color="000000"/>
              <w:bottom w:val="single" w:sz="4" w:space="0" w:color="000000"/>
              <w:right w:val="single" w:sz="4" w:space="0" w:color="000000"/>
            </w:tcBorders>
            <w:tcMar>
              <w:top w:w="28" w:type="dxa"/>
              <w:left w:w="28" w:type="dxa"/>
              <w:right w:w="28" w:type="dxa"/>
            </w:tcMar>
            <w:vAlign w:val="center"/>
          </w:tcPr>
          <w:p w14:paraId="629C1552" w14:textId="77777777" w:rsidR="00F96CBF" w:rsidRPr="00F52EBF" w:rsidRDefault="00F96CBF">
            <w:pPr>
              <w:spacing w:after="160" w:line="259" w:lineRule="auto"/>
              <w:ind w:left="0" w:firstLine="0"/>
              <w:rPr>
                <w:rFonts w:ascii="Times New Roman" w:hAnsi="Times New Roman" w:cs="Times New Roman"/>
              </w:rPr>
            </w:pPr>
          </w:p>
        </w:tc>
        <w:tc>
          <w:tcPr>
            <w:tcW w:w="2982" w:type="dxa"/>
            <w:vMerge/>
            <w:tcBorders>
              <w:top w:val="nil"/>
              <w:left w:val="single" w:sz="4" w:space="0" w:color="000000"/>
              <w:bottom w:val="single" w:sz="4" w:space="0" w:color="000000"/>
              <w:right w:val="single" w:sz="4" w:space="0" w:color="000000"/>
            </w:tcBorders>
            <w:tcMar>
              <w:top w:w="28" w:type="dxa"/>
              <w:left w:w="28" w:type="dxa"/>
              <w:right w:w="28" w:type="dxa"/>
            </w:tcMar>
            <w:vAlign w:val="center"/>
          </w:tcPr>
          <w:p w14:paraId="18EACD8C" w14:textId="77777777" w:rsidR="00F96CBF" w:rsidRPr="00F52EBF" w:rsidRDefault="00F96CBF">
            <w:pPr>
              <w:spacing w:after="160" w:line="259" w:lineRule="auto"/>
              <w:ind w:left="0" w:firstLine="0"/>
              <w:rPr>
                <w:rFonts w:ascii="Times New Roman" w:hAnsi="Times New Roman" w:cs="Times New Roman"/>
              </w:rPr>
            </w:pPr>
          </w:p>
        </w:tc>
        <w:tc>
          <w:tcPr>
            <w:tcW w:w="708" w:type="dxa"/>
            <w:vMerge/>
            <w:tcBorders>
              <w:top w:val="nil"/>
              <w:left w:val="single" w:sz="4" w:space="0" w:color="000000"/>
              <w:bottom w:val="single" w:sz="4" w:space="0" w:color="000000"/>
              <w:right w:val="single" w:sz="4" w:space="0" w:color="auto"/>
            </w:tcBorders>
            <w:tcMar>
              <w:top w:w="28" w:type="dxa"/>
              <w:left w:w="28" w:type="dxa"/>
              <w:right w:w="28" w:type="dxa"/>
            </w:tcMar>
            <w:vAlign w:val="center"/>
          </w:tcPr>
          <w:p w14:paraId="02DC36C6" w14:textId="77777777" w:rsidR="00F96CBF" w:rsidRPr="00F52EBF" w:rsidRDefault="00F96CBF">
            <w:pPr>
              <w:spacing w:after="160" w:line="259" w:lineRule="auto"/>
              <w:ind w:left="0" w:firstLine="0"/>
              <w:rPr>
                <w:rFonts w:ascii="Times New Roman" w:hAnsi="Times New Roman" w:cs="Times New Roman"/>
              </w:rPr>
            </w:pPr>
          </w:p>
        </w:tc>
        <w:tc>
          <w:tcPr>
            <w:tcW w:w="709" w:type="dxa"/>
            <w:vMerge/>
            <w:tcBorders>
              <w:left w:val="single" w:sz="4" w:space="0" w:color="auto"/>
              <w:bottom w:val="single" w:sz="4" w:space="0" w:color="000000"/>
              <w:right w:val="single" w:sz="4" w:space="0" w:color="auto"/>
            </w:tcBorders>
            <w:tcMar>
              <w:top w:w="28" w:type="dxa"/>
              <w:left w:w="28" w:type="dxa"/>
              <w:right w:w="28" w:type="dxa"/>
            </w:tcMar>
            <w:vAlign w:val="center"/>
          </w:tcPr>
          <w:p w14:paraId="552E0546" w14:textId="77777777" w:rsidR="00F96CBF" w:rsidRPr="00F52EBF" w:rsidRDefault="00F96CBF">
            <w:pPr>
              <w:spacing w:after="0" w:line="259" w:lineRule="auto"/>
              <w:ind w:left="0" w:firstLine="0"/>
              <w:jc w:val="both"/>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tcMar>
              <w:top w:w="28" w:type="dxa"/>
              <w:left w:w="28" w:type="dxa"/>
              <w:right w:w="28" w:type="dxa"/>
            </w:tcMar>
            <w:vAlign w:val="center"/>
          </w:tcPr>
          <w:p w14:paraId="618D22E0" w14:textId="77777777" w:rsidR="00F96CBF" w:rsidRPr="00F52EBF" w:rsidRDefault="00706DC0">
            <w:pPr>
              <w:spacing w:after="0" w:line="259" w:lineRule="auto"/>
              <w:ind w:left="90" w:firstLine="0"/>
              <w:rPr>
                <w:rFonts w:ascii="Times New Roman" w:hAnsi="Times New Roman" w:cs="Times New Roman"/>
                <w:b/>
              </w:rPr>
            </w:pPr>
            <w:r w:rsidRPr="00F52EBF">
              <w:rPr>
                <w:rFonts w:ascii="Times New Roman" w:hAnsi="Times New Roman" w:cs="Times New Roman"/>
                <w:b/>
              </w:rPr>
              <w:t>理论</w:t>
            </w:r>
          </w:p>
        </w:tc>
        <w:tc>
          <w:tcPr>
            <w:tcW w:w="709" w:type="dxa"/>
            <w:tcBorders>
              <w:top w:val="single" w:sz="4" w:space="0" w:color="auto"/>
              <w:left w:val="single" w:sz="4" w:space="0" w:color="000000"/>
              <w:bottom w:val="single" w:sz="4" w:space="0" w:color="000000"/>
              <w:right w:val="single" w:sz="4" w:space="0" w:color="000000"/>
            </w:tcBorders>
            <w:tcMar>
              <w:top w:w="28" w:type="dxa"/>
              <w:left w:w="28" w:type="dxa"/>
              <w:right w:w="28" w:type="dxa"/>
            </w:tcMar>
            <w:vAlign w:val="center"/>
          </w:tcPr>
          <w:p w14:paraId="7E7FD10D" w14:textId="77777777" w:rsidR="00F96CBF" w:rsidRPr="00F52EBF" w:rsidRDefault="00706DC0">
            <w:pPr>
              <w:spacing w:after="0" w:line="259" w:lineRule="auto"/>
              <w:ind w:left="18" w:firstLine="0"/>
              <w:jc w:val="both"/>
              <w:rPr>
                <w:rFonts w:ascii="Times New Roman" w:hAnsi="Times New Roman" w:cs="Times New Roman"/>
                <w:b/>
              </w:rPr>
            </w:pPr>
            <w:r w:rsidRPr="00F52EBF">
              <w:rPr>
                <w:rFonts w:ascii="Times New Roman" w:hAnsi="Times New Roman" w:cs="Times New Roman"/>
                <w:b/>
              </w:rPr>
              <w:t>实践</w:t>
            </w:r>
          </w:p>
        </w:tc>
        <w:tc>
          <w:tcPr>
            <w:tcW w:w="708" w:type="dxa"/>
            <w:vMerge/>
            <w:tcBorders>
              <w:top w:val="nil"/>
              <w:left w:val="single" w:sz="4" w:space="0" w:color="000000"/>
              <w:bottom w:val="single" w:sz="4" w:space="0" w:color="000000"/>
              <w:right w:val="single" w:sz="4" w:space="0" w:color="000000"/>
            </w:tcBorders>
            <w:tcMar>
              <w:top w:w="28" w:type="dxa"/>
              <w:left w:w="28" w:type="dxa"/>
              <w:right w:w="28" w:type="dxa"/>
            </w:tcMar>
            <w:vAlign w:val="center"/>
          </w:tcPr>
          <w:p w14:paraId="0883CC39" w14:textId="77777777" w:rsidR="00F96CBF" w:rsidRPr="00F52EBF" w:rsidRDefault="00F96CBF">
            <w:pPr>
              <w:spacing w:after="160" w:line="259" w:lineRule="auto"/>
              <w:ind w:left="0" w:firstLine="0"/>
              <w:rPr>
                <w:rFonts w:ascii="Times New Roman" w:hAnsi="Times New Roman" w:cs="Times New Roman"/>
              </w:rPr>
            </w:pPr>
          </w:p>
        </w:tc>
        <w:tc>
          <w:tcPr>
            <w:tcW w:w="1418" w:type="dxa"/>
            <w:vMerge/>
            <w:tcBorders>
              <w:top w:val="nil"/>
              <w:left w:val="single" w:sz="4" w:space="0" w:color="000000"/>
              <w:bottom w:val="single" w:sz="4" w:space="0" w:color="000000"/>
              <w:right w:val="single" w:sz="4" w:space="0" w:color="000000"/>
            </w:tcBorders>
            <w:tcMar>
              <w:top w:w="28" w:type="dxa"/>
              <w:left w:w="28" w:type="dxa"/>
              <w:right w:w="28" w:type="dxa"/>
            </w:tcMar>
            <w:vAlign w:val="center"/>
          </w:tcPr>
          <w:p w14:paraId="433E5AC8" w14:textId="77777777" w:rsidR="00F96CBF" w:rsidRPr="00F52EBF" w:rsidRDefault="00F96CBF">
            <w:pPr>
              <w:spacing w:after="160" w:line="259" w:lineRule="auto"/>
              <w:ind w:left="0" w:firstLine="0"/>
              <w:rPr>
                <w:rFonts w:ascii="Times New Roman" w:hAnsi="Times New Roman" w:cs="Times New Roman"/>
              </w:rPr>
            </w:pPr>
          </w:p>
        </w:tc>
      </w:tr>
      <w:tr w:rsidR="00F96CBF" w:rsidRPr="00F52EBF" w14:paraId="47B9FB92" w14:textId="77777777" w:rsidTr="000B6B08">
        <w:trPr>
          <w:trHeight w:val="567"/>
          <w:jc w:val="center"/>
        </w:trPr>
        <w:tc>
          <w:tcPr>
            <w:tcW w:w="421"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50A25DE7" w14:textId="0C404647" w:rsidR="00F96CBF" w:rsidRPr="00F52EBF" w:rsidRDefault="00DD76FA">
            <w:pPr>
              <w:spacing w:after="0" w:line="259" w:lineRule="auto"/>
              <w:ind w:left="157" w:firstLine="0"/>
              <w:rPr>
                <w:rFonts w:ascii="Times New Roman" w:hAnsi="Times New Roman" w:cs="Times New Roman"/>
              </w:rPr>
            </w:pPr>
            <w:r w:rsidRPr="00F52EBF">
              <w:rPr>
                <w:rFonts w:ascii="Times New Roman" w:hAnsi="Times New Roman" w:cs="Times New Roman"/>
              </w:rPr>
              <w:t>1</w:t>
            </w:r>
          </w:p>
        </w:tc>
        <w:tc>
          <w:tcPr>
            <w:tcW w:w="2982"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FF93823" w14:textId="0845C49B" w:rsidR="00F96CBF" w:rsidRPr="00F52EBF" w:rsidRDefault="00127AAD" w:rsidP="00127AAD">
            <w:pPr>
              <w:spacing w:after="0" w:line="259" w:lineRule="auto"/>
              <w:ind w:left="0" w:firstLine="0"/>
              <w:rPr>
                <w:rFonts w:ascii="Times New Roman" w:hAnsi="Times New Roman" w:cs="Times New Roman"/>
              </w:rPr>
            </w:pPr>
            <w:r w:rsidRPr="00F52EBF">
              <w:rPr>
                <w:rFonts w:ascii="Times New Roman" w:hAnsi="Times New Roman" w:cs="Times New Roman"/>
              </w:rPr>
              <w:t>智能网联汽车</w:t>
            </w:r>
            <w:r w:rsidR="00BD6EA3" w:rsidRPr="00F52EBF">
              <w:rPr>
                <w:rFonts w:ascii="Times New Roman" w:hAnsi="Times New Roman" w:cs="Times New Roman"/>
              </w:rPr>
              <w:t>技术</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16EB9306" w14:textId="7585A7AD" w:rsidR="00F96CBF" w:rsidRPr="00F52EBF" w:rsidRDefault="00DD76FA">
            <w:pPr>
              <w:spacing w:after="0" w:line="259" w:lineRule="auto"/>
              <w:ind w:left="0" w:right="21" w:firstLine="0"/>
              <w:jc w:val="center"/>
              <w:rPr>
                <w:rFonts w:ascii="Times New Roman" w:hAnsi="Times New Roman" w:cs="Times New Roman"/>
              </w:rPr>
            </w:pPr>
            <w:r w:rsidRPr="00F52EB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66740DD7" w14:textId="36C6C531" w:rsidR="00F96CBF" w:rsidRPr="00965DF6" w:rsidRDefault="00DD76FA">
            <w:pPr>
              <w:spacing w:after="0" w:line="259" w:lineRule="auto"/>
              <w:ind w:left="0" w:right="25" w:firstLine="0"/>
              <w:jc w:val="center"/>
              <w:rPr>
                <w:rFonts w:ascii="Times New Roman" w:hAnsi="Times New Roman" w:cs="Times New Roman"/>
              </w:rPr>
            </w:pPr>
            <w:r w:rsidRPr="00965DF6">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D43E7F2" w14:textId="3FAF244F" w:rsidR="00F96CBF" w:rsidRPr="00965DF6" w:rsidRDefault="00C87D25">
            <w:pPr>
              <w:spacing w:after="0" w:line="259" w:lineRule="auto"/>
              <w:ind w:left="0" w:right="24" w:firstLine="0"/>
              <w:jc w:val="center"/>
              <w:rPr>
                <w:rFonts w:ascii="Times New Roman" w:hAnsi="Times New Roman" w:cs="Times New Roman"/>
              </w:rPr>
            </w:pPr>
            <w:r w:rsidRPr="00965DF6">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125E58A" w14:textId="3D10C237" w:rsidR="00F96CBF" w:rsidRPr="00965DF6" w:rsidRDefault="00C87D25" w:rsidP="00F75870">
            <w:pPr>
              <w:spacing w:after="0" w:line="259" w:lineRule="auto"/>
              <w:ind w:left="0" w:right="21" w:firstLine="0"/>
              <w:jc w:val="center"/>
              <w:rPr>
                <w:rFonts w:ascii="Times New Roman" w:hAnsi="Times New Roman" w:cs="Times New Roman"/>
              </w:rPr>
            </w:pPr>
            <w:r w:rsidRPr="00965DF6">
              <w:rPr>
                <w:rFonts w:ascii="Times New Roman" w:hAnsi="Times New Roman" w:cs="Times New Roman"/>
              </w:rPr>
              <w:t>1</w:t>
            </w:r>
            <w:r w:rsidR="00DD76FA" w:rsidRPr="00965DF6">
              <w:rPr>
                <w:rFonts w:ascii="Times New Roman" w:hAnsi="Times New Roman" w:cs="Times New Roman"/>
              </w:rPr>
              <w:t>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5E3A292" w14:textId="673DB4D5" w:rsidR="00F96CBF" w:rsidRPr="00F52EBF" w:rsidRDefault="00A16D06" w:rsidP="008E52E3">
            <w:pPr>
              <w:spacing w:after="0" w:line="259" w:lineRule="auto"/>
              <w:ind w:left="20" w:firstLine="0"/>
              <w:jc w:val="center"/>
              <w:rPr>
                <w:rFonts w:ascii="Times New Roman" w:hAnsi="Times New Roman" w:cs="Times New Roman"/>
              </w:rPr>
            </w:pPr>
            <w:r w:rsidRPr="00F52EBF">
              <w:rPr>
                <w:rFonts w:ascii="Times New Roman" w:hAnsi="Times New Roman" w:cs="Times New Roman"/>
              </w:rPr>
              <w:t>考查</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8E080CD" w14:textId="614985EC" w:rsidR="00F96CBF" w:rsidRPr="00F52EBF" w:rsidRDefault="00A16D06" w:rsidP="008E52E3">
            <w:pPr>
              <w:spacing w:after="0" w:line="259" w:lineRule="auto"/>
              <w:ind w:left="0" w:right="23" w:firstLine="0"/>
              <w:jc w:val="center"/>
              <w:rPr>
                <w:rFonts w:ascii="Times New Roman" w:hAnsi="Times New Roman" w:cs="Times New Roman"/>
              </w:rPr>
            </w:pPr>
            <w:r w:rsidRPr="00F52EBF">
              <w:rPr>
                <w:rFonts w:ascii="Times New Roman" w:hAnsi="Times New Roman" w:cs="Times New Roman"/>
              </w:rPr>
              <w:t>学术科研周</w:t>
            </w:r>
          </w:p>
        </w:tc>
      </w:tr>
      <w:tr w:rsidR="00F96CBF" w:rsidRPr="00F52EBF" w14:paraId="26BBB1EA" w14:textId="77777777" w:rsidTr="000B6B08">
        <w:trPr>
          <w:trHeight w:val="567"/>
          <w:jc w:val="center"/>
        </w:trPr>
        <w:tc>
          <w:tcPr>
            <w:tcW w:w="421"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44F4EFFC" w14:textId="18D4B9F5" w:rsidR="00F96CBF" w:rsidRPr="00F52EBF" w:rsidRDefault="00DD76FA" w:rsidP="00DD76FA">
            <w:pPr>
              <w:spacing w:after="0" w:line="259" w:lineRule="auto"/>
              <w:ind w:left="157" w:firstLine="0"/>
              <w:rPr>
                <w:rFonts w:ascii="Times New Roman" w:hAnsi="Times New Roman" w:cs="Times New Roman"/>
              </w:rPr>
            </w:pPr>
            <w:r w:rsidRPr="00F52EBF">
              <w:rPr>
                <w:rFonts w:ascii="Times New Roman" w:hAnsi="Times New Roman" w:cs="Times New Roman"/>
              </w:rPr>
              <w:t>2</w:t>
            </w:r>
          </w:p>
        </w:tc>
        <w:tc>
          <w:tcPr>
            <w:tcW w:w="2982"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3A773E9" w14:textId="64AA9F02" w:rsidR="00F96CBF" w:rsidRPr="00F52EBF" w:rsidRDefault="00DD76FA">
            <w:pPr>
              <w:spacing w:after="0" w:line="259" w:lineRule="auto"/>
              <w:ind w:left="10" w:firstLine="0"/>
              <w:rPr>
                <w:rFonts w:ascii="Times New Roman" w:hAnsi="Times New Roman" w:cs="Times New Roman"/>
              </w:rPr>
            </w:pPr>
            <w:r w:rsidRPr="00F52EBF">
              <w:rPr>
                <w:rFonts w:ascii="Times New Roman" w:hAnsi="Times New Roman" w:cs="Times New Roman"/>
              </w:rPr>
              <w:t>人机共驾与虚拟驾驶</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4A16718F" w14:textId="6F6F9CF9" w:rsidR="00F96CBF" w:rsidRPr="00F52EBF" w:rsidRDefault="00127AAD">
            <w:pPr>
              <w:spacing w:after="0" w:line="259" w:lineRule="auto"/>
              <w:ind w:left="0" w:right="81" w:firstLine="0"/>
              <w:jc w:val="center"/>
              <w:rPr>
                <w:rFonts w:ascii="Times New Roman" w:hAnsi="Times New Roman" w:cs="Times New Roman"/>
              </w:rPr>
            </w:pPr>
            <w:r w:rsidRPr="00F52EBF">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5A0F5277" w14:textId="3B0CA8BC" w:rsidR="00F96CBF" w:rsidRPr="00965DF6" w:rsidRDefault="00127AAD">
            <w:pPr>
              <w:spacing w:after="0" w:line="259" w:lineRule="auto"/>
              <w:ind w:left="0" w:right="83" w:firstLine="0"/>
              <w:jc w:val="center"/>
              <w:rPr>
                <w:rFonts w:ascii="Times New Roman" w:hAnsi="Times New Roman" w:cs="Times New Roman"/>
              </w:rPr>
            </w:pPr>
            <w:r w:rsidRPr="00965DF6">
              <w:rPr>
                <w:rFonts w:ascii="Times New Roman" w:hAnsi="Times New Roman" w:cs="Times New Roman"/>
              </w:rPr>
              <w:t>36</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18DB7F11" w14:textId="2EEB2B1B" w:rsidR="00F96CBF" w:rsidRPr="00965DF6" w:rsidRDefault="00DD76FA">
            <w:pPr>
              <w:spacing w:after="0" w:line="259" w:lineRule="auto"/>
              <w:ind w:left="0" w:right="80" w:firstLine="0"/>
              <w:jc w:val="center"/>
              <w:rPr>
                <w:rFonts w:ascii="Times New Roman" w:hAnsi="Times New Roman" w:cs="Times New Roman"/>
              </w:rPr>
            </w:pPr>
            <w:r w:rsidRPr="00965DF6">
              <w:rPr>
                <w:rFonts w:ascii="Times New Roman" w:hAnsi="Times New Roman" w:cs="Times New Roman"/>
              </w:rPr>
              <w:t>12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7A66EDE" w14:textId="3DBA438D" w:rsidR="00F96CBF" w:rsidRPr="00965DF6" w:rsidRDefault="00DD76FA">
            <w:pPr>
              <w:spacing w:after="0" w:line="259" w:lineRule="auto"/>
              <w:ind w:left="0" w:right="82" w:firstLine="0"/>
              <w:jc w:val="center"/>
              <w:rPr>
                <w:rFonts w:ascii="Times New Roman" w:hAnsi="Times New Roman" w:cs="Times New Roman"/>
              </w:rPr>
            </w:pPr>
            <w:r w:rsidRPr="00965DF6">
              <w:rPr>
                <w:rFonts w:ascii="Times New Roman" w:hAnsi="Times New Roman" w:cs="Times New Roman"/>
              </w:rPr>
              <w:t>24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6F7FD43" w14:textId="0D178B0A" w:rsidR="00F96CBF" w:rsidRPr="00F52EBF" w:rsidRDefault="00A16D06" w:rsidP="008E52E3">
            <w:pPr>
              <w:spacing w:after="0" w:line="259" w:lineRule="auto"/>
              <w:ind w:left="0" w:firstLine="0"/>
              <w:jc w:val="center"/>
              <w:rPr>
                <w:rFonts w:ascii="Times New Roman" w:hAnsi="Times New Roman" w:cs="Times New Roman"/>
              </w:rPr>
            </w:pPr>
            <w:r w:rsidRPr="00F52EBF">
              <w:rPr>
                <w:rFonts w:ascii="Times New Roman" w:hAnsi="Times New Roman" w:cs="Times New Roman"/>
              </w:rPr>
              <w:t>考查</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2BBB92C" w14:textId="7C6D218F" w:rsidR="00F96CBF" w:rsidRPr="00F52EBF" w:rsidRDefault="008E52E3" w:rsidP="008E52E3">
            <w:pPr>
              <w:spacing w:after="0" w:line="259" w:lineRule="auto"/>
              <w:ind w:left="0" w:right="84" w:firstLine="0"/>
              <w:jc w:val="center"/>
              <w:rPr>
                <w:rFonts w:ascii="Times New Roman" w:hAnsi="Times New Roman" w:cs="Times New Roman"/>
              </w:rPr>
            </w:pPr>
            <w:r w:rsidRPr="00F52EBF">
              <w:rPr>
                <w:rFonts w:ascii="Times New Roman" w:hAnsi="Times New Roman" w:cs="Times New Roman"/>
              </w:rPr>
              <w:t>学术科研周</w:t>
            </w:r>
          </w:p>
        </w:tc>
      </w:tr>
      <w:tr w:rsidR="00F560F6" w:rsidRPr="00F52EBF" w14:paraId="1A8C2DDD" w14:textId="77777777" w:rsidTr="000B6B08">
        <w:trPr>
          <w:trHeight w:val="567"/>
          <w:jc w:val="center"/>
        </w:trPr>
        <w:tc>
          <w:tcPr>
            <w:tcW w:w="421"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9A52B43" w14:textId="33EEAD44" w:rsidR="00F560F6" w:rsidRPr="00F52EBF" w:rsidRDefault="00F560F6" w:rsidP="00F560F6">
            <w:pPr>
              <w:spacing w:after="0" w:line="259" w:lineRule="auto"/>
              <w:ind w:left="157" w:firstLine="0"/>
              <w:rPr>
                <w:rFonts w:ascii="Times New Roman" w:hAnsi="Times New Roman" w:cs="Times New Roman"/>
              </w:rPr>
            </w:pPr>
            <w:r w:rsidRPr="00F52EBF">
              <w:rPr>
                <w:rFonts w:ascii="Times New Roman" w:hAnsi="Times New Roman" w:cs="Times New Roman"/>
              </w:rPr>
              <w:t>3</w:t>
            </w:r>
          </w:p>
        </w:tc>
        <w:tc>
          <w:tcPr>
            <w:tcW w:w="2982"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079673C" w14:textId="1BBEB1A0" w:rsidR="00F560F6" w:rsidRPr="00F52EBF" w:rsidRDefault="00F560F6" w:rsidP="00F560F6">
            <w:pPr>
              <w:spacing w:after="0" w:line="259" w:lineRule="auto"/>
              <w:ind w:left="10" w:firstLine="0"/>
              <w:rPr>
                <w:rFonts w:ascii="Times New Roman" w:hAnsi="Times New Roman" w:cs="Times New Roman"/>
              </w:rPr>
            </w:pPr>
            <w:r w:rsidRPr="00F52EBF">
              <w:rPr>
                <w:rFonts w:ascii="Times New Roman" w:hAnsi="Times New Roman" w:cs="Times New Roman"/>
              </w:rPr>
              <w:t>车用绿色能源技术</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6C7A1D9E" w14:textId="5392632F" w:rsidR="00F560F6" w:rsidRPr="00F52EBF" w:rsidRDefault="00784B69" w:rsidP="00F560F6">
            <w:pPr>
              <w:spacing w:after="0" w:line="259" w:lineRule="auto"/>
              <w:ind w:left="0" w:right="81" w:firstLine="0"/>
              <w:jc w:val="center"/>
              <w:rPr>
                <w:rFonts w:ascii="Times New Roman" w:hAnsi="Times New Roman" w:cs="Times New Roman" w:hint="eastAsia"/>
              </w:rPr>
            </w:pPr>
            <w:r>
              <w:rPr>
                <w:rFonts w:ascii="Times New Roman" w:hAnsi="Times New Roman" w:cs="Times New Roman" w:hint="eastAsia"/>
              </w:rPr>
              <w:t>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3CF38C7" w14:textId="0B39E439" w:rsidR="00F560F6" w:rsidRPr="00965DF6" w:rsidRDefault="00F560F6" w:rsidP="00F560F6">
            <w:pPr>
              <w:spacing w:after="0" w:line="259" w:lineRule="auto"/>
              <w:ind w:left="0" w:right="86" w:firstLine="0"/>
              <w:jc w:val="center"/>
              <w:rPr>
                <w:rFonts w:ascii="Times New Roman" w:hAnsi="Times New Roman" w:cs="Times New Roman"/>
              </w:rPr>
            </w:pPr>
            <w:r w:rsidRPr="00965DF6">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5FC1DFDD" w14:textId="46F50D63" w:rsidR="00F560F6" w:rsidRPr="00965DF6" w:rsidRDefault="00F560F6" w:rsidP="00F560F6">
            <w:pPr>
              <w:spacing w:after="0" w:line="259" w:lineRule="auto"/>
              <w:ind w:left="0" w:right="85" w:firstLine="0"/>
              <w:jc w:val="center"/>
              <w:rPr>
                <w:rFonts w:ascii="Times New Roman" w:hAnsi="Times New Roman" w:cs="Times New Roman"/>
              </w:rPr>
            </w:pPr>
            <w:r w:rsidRPr="00965DF6">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BB61C9E" w14:textId="420F6F06" w:rsidR="00F560F6" w:rsidRPr="00965DF6" w:rsidRDefault="00F560F6" w:rsidP="00F560F6">
            <w:pPr>
              <w:spacing w:after="0" w:line="259" w:lineRule="auto"/>
              <w:ind w:left="0" w:right="82" w:firstLine="0"/>
              <w:jc w:val="center"/>
              <w:rPr>
                <w:rFonts w:ascii="Times New Roman" w:hAnsi="Times New Roman" w:cs="Times New Roman"/>
              </w:rPr>
            </w:pPr>
            <w:r w:rsidRPr="00965DF6">
              <w:rPr>
                <w:rFonts w:ascii="Times New Roman" w:hAnsi="Times New Roman" w:cs="Times New Roman"/>
              </w:rPr>
              <w:t>10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474B27E" w14:textId="65230DC6" w:rsidR="00F560F6" w:rsidRPr="00F52EBF" w:rsidRDefault="00F560F6" w:rsidP="00F560F6">
            <w:pPr>
              <w:spacing w:after="0" w:line="259" w:lineRule="auto"/>
              <w:ind w:left="0" w:firstLine="0"/>
              <w:jc w:val="center"/>
              <w:rPr>
                <w:rFonts w:ascii="Times New Roman" w:hAnsi="Times New Roman" w:cs="Times New Roman"/>
              </w:rPr>
            </w:pPr>
            <w:r w:rsidRPr="00F52EBF">
              <w:rPr>
                <w:rFonts w:ascii="Times New Roman" w:hAnsi="Times New Roman" w:cs="Times New Roman"/>
              </w:rPr>
              <w:t>考查</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BF03E21" w14:textId="0CD4418B" w:rsidR="00F560F6" w:rsidRPr="00F52EBF" w:rsidRDefault="00F560F6" w:rsidP="00F560F6">
            <w:pPr>
              <w:spacing w:after="0" w:line="259" w:lineRule="auto"/>
              <w:ind w:left="0" w:right="84" w:firstLine="0"/>
              <w:jc w:val="center"/>
              <w:rPr>
                <w:rFonts w:ascii="Times New Roman" w:hAnsi="Times New Roman" w:cs="Times New Roman"/>
              </w:rPr>
            </w:pPr>
            <w:r w:rsidRPr="00F52EBF">
              <w:rPr>
                <w:rFonts w:ascii="Times New Roman" w:hAnsi="Times New Roman" w:cs="Times New Roman"/>
              </w:rPr>
              <w:t>学术科研周</w:t>
            </w:r>
          </w:p>
        </w:tc>
      </w:tr>
      <w:tr w:rsidR="00F560F6" w:rsidRPr="00F52EBF" w14:paraId="5034C512" w14:textId="77777777" w:rsidTr="000B6B08">
        <w:trPr>
          <w:trHeight w:val="567"/>
          <w:jc w:val="center"/>
        </w:trPr>
        <w:tc>
          <w:tcPr>
            <w:tcW w:w="421"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EC841C4" w14:textId="6679EB8F" w:rsidR="00F560F6" w:rsidRPr="00F52EBF" w:rsidRDefault="00F560F6" w:rsidP="00F560F6">
            <w:pPr>
              <w:spacing w:after="0" w:line="259" w:lineRule="auto"/>
              <w:ind w:left="157" w:firstLine="0"/>
              <w:rPr>
                <w:rFonts w:ascii="Times New Roman" w:hAnsi="Times New Roman" w:cs="Times New Roman"/>
              </w:rPr>
            </w:pPr>
            <w:r w:rsidRPr="00F52EBF">
              <w:rPr>
                <w:rFonts w:ascii="Times New Roman" w:hAnsi="Times New Roman" w:cs="Times New Roman"/>
              </w:rPr>
              <w:t>4</w:t>
            </w:r>
          </w:p>
        </w:tc>
        <w:tc>
          <w:tcPr>
            <w:tcW w:w="2982"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38FC4CF" w14:textId="45E33874" w:rsidR="00F560F6" w:rsidRPr="00F52EBF" w:rsidRDefault="00F560F6" w:rsidP="00F560F6">
            <w:pPr>
              <w:spacing w:after="0" w:line="259" w:lineRule="auto"/>
              <w:ind w:left="387" w:hanging="377"/>
              <w:rPr>
                <w:rFonts w:ascii="Times New Roman" w:hAnsi="Times New Roman" w:cs="Times New Roman"/>
              </w:rPr>
            </w:pPr>
            <w:r w:rsidRPr="00F52EBF">
              <w:rPr>
                <w:rFonts w:ascii="Times New Roman" w:hAnsi="Times New Roman" w:cs="Times New Roman"/>
              </w:rPr>
              <w:t>汽车动力电池智能管控技术</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D7E136A" w14:textId="38F99481" w:rsidR="00F560F6" w:rsidRPr="00F52EBF" w:rsidRDefault="00F560F6" w:rsidP="00F560F6">
            <w:pPr>
              <w:spacing w:after="0" w:line="259" w:lineRule="auto"/>
              <w:ind w:left="0" w:right="81" w:firstLine="0"/>
              <w:jc w:val="center"/>
              <w:rPr>
                <w:rFonts w:ascii="Times New Roman" w:hAnsi="Times New Roman" w:cs="Times New Roman"/>
              </w:rPr>
            </w:pPr>
            <w:r w:rsidRPr="00F52EBF">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58BB97A8" w14:textId="59C2F4F3" w:rsidR="00F560F6" w:rsidRPr="00965DF6" w:rsidRDefault="00F560F6" w:rsidP="00F560F6">
            <w:pPr>
              <w:spacing w:after="0" w:line="259" w:lineRule="auto"/>
              <w:ind w:left="0" w:right="86" w:firstLine="0"/>
              <w:jc w:val="center"/>
              <w:rPr>
                <w:rFonts w:ascii="Times New Roman" w:hAnsi="Times New Roman" w:cs="Times New Roman"/>
              </w:rPr>
            </w:pPr>
            <w:r w:rsidRPr="00965DF6">
              <w:rPr>
                <w:rFonts w:ascii="Times New Roman" w:hAnsi="Times New Roman" w:cs="Times New Roman"/>
              </w:rPr>
              <w:t>36</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FB5F32E" w14:textId="273BF12F" w:rsidR="00F560F6" w:rsidRPr="00965DF6" w:rsidRDefault="00F560F6" w:rsidP="00F560F6">
            <w:pPr>
              <w:spacing w:after="0" w:line="259" w:lineRule="auto"/>
              <w:ind w:left="0" w:right="85" w:firstLine="0"/>
              <w:jc w:val="center"/>
              <w:rPr>
                <w:rFonts w:ascii="Times New Roman" w:hAnsi="Times New Roman" w:cs="Times New Roman"/>
              </w:rPr>
            </w:pPr>
            <w:r w:rsidRPr="00965DF6">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23EFBCE" w14:textId="41A068EC" w:rsidR="00F560F6" w:rsidRPr="00965DF6" w:rsidRDefault="00F560F6" w:rsidP="00F560F6">
            <w:pPr>
              <w:spacing w:after="0" w:line="259" w:lineRule="auto"/>
              <w:ind w:left="0" w:right="82" w:firstLine="0"/>
              <w:jc w:val="center"/>
              <w:rPr>
                <w:rFonts w:ascii="Times New Roman" w:hAnsi="Times New Roman" w:cs="Times New Roman"/>
              </w:rPr>
            </w:pPr>
            <w:r w:rsidRPr="00965DF6">
              <w:rPr>
                <w:rFonts w:ascii="Times New Roman" w:hAnsi="Times New Roman" w:cs="Times New Roman"/>
              </w:rPr>
              <w:t>18</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54F14B4" w14:textId="41E5FF33" w:rsidR="00F560F6" w:rsidRPr="00F52EBF" w:rsidRDefault="00F560F6" w:rsidP="00F560F6">
            <w:pPr>
              <w:spacing w:after="0" w:line="259" w:lineRule="auto"/>
              <w:ind w:left="0" w:firstLine="0"/>
              <w:jc w:val="center"/>
              <w:rPr>
                <w:rFonts w:ascii="Times New Roman" w:hAnsi="Times New Roman" w:cs="Times New Roman"/>
              </w:rPr>
            </w:pPr>
            <w:r w:rsidRPr="00F52EBF">
              <w:rPr>
                <w:rFonts w:ascii="Times New Roman" w:hAnsi="Times New Roman" w:cs="Times New Roman"/>
              </w:rPr>
              <w:t>考查</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5DA3BCB" w14:textId="2F7C1CB9" w:rsidR="00F560F6" w:rsidRPr="00F52EBF" w:rsidRDefault="00F560F6" w:rsidP="00F560F6">
            <w:pPr>
              <w:spacing w:after="0" w:line="259" w:lineRule="auto"/>
              <w:ind w:left="0" w:right="84" w:firstLine="0"/>
              <w:jc w:val="center"/>
              <w:rPr>
                <w:rFonts w:ascii="Times New Roman" w:hAnsi="Times New Roman" w:cs="Times New Roman"/>
              </w:rPr>
            </w:pPr>
            <w:r w:rsidRPr="00F52EBF">
              <w:rPr>
                <w:rFonts w:ascii="Times New Roman" w:hAnsi="Times New Roman" w:cs="Times New Roman"/>
              </w:rPr>
              <w:t>学术科研周</w:t>
            </w:r>
          </w:p>
        </w:tc>
      </w:tr>
      <w:tr w:rsidR="00F560F6" w:rsidRPr="00F52EBF" w14:paraId="4C8CD3BC" w14:textId="77777777" w:rsidTr="000B6B08">
        <w:trPr>
          <w:trHeight w:val="567"/>
          <w:jc w:val="center"/>
        </w:trPr>
        <w:tc>
          <w:tcPr>
            <w:tcW w:w="421"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F000A6B" w14:textId="6E4EAF54" w:rsidR="00F560F6" w:rsidRPr="00F52EBF" w:rsidRDefault="00F560F6" w:rsidP="00F560F6">
            <w:pPr>
              <w:spacing w:after="0" w:line="259" w:lineRule="auto"/>
              <w:ind w:left="157" w:firstLine="0"/>
              <w:rPr>
                <w:rFonts w:ascii="Times New Roman" w:hAnsi="Times New Roman" w:cs="Times New Roman"/>
              </w:rPr>
            </w:pPr>
            <w:r w:rsidRPr="00F52EBF">
              <w:rPr>
                <w:rFonts w:ascii="Times New Roman" w:hAnsi="Times New Roman" w:cs="Times New Roman"/>
              </w:rPr>
              <w:t>5</w:t>
            </w:r>
          </w:p>
        </w:tc>
        <w:tc>
          <w:tcPr>
            <w:tcW w:w="2982"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F9C956B" w14:textId="4766ACD7" w:rsidR="00F560F6" w:rsidRPr="00F52EBF" w:rsidRDefault="00F560F6" w:rsidP="00F560F6">
            <w:pPr>
              <w:spacing w:after="0" w:line="259" w:lineRule="auto"/>
              <w:ind w:left="387" w:hanging="377"/>
              <w:rPr>
                <w:rFonts w:ascii="Times New Roman" w:hAnsi="Times New Roman" w:cs="Times New Roman"/>
              </w:rPr>
            </w:pPr>
            <w:r w:rsidRPr="00F52EBF">
              <w:rPr>
                <w:rFonts w:ascii="Times New Roman" w:hAnsi="Times New Roman" w:cs="Times New Roman"/>
              </w:rPr>
              <w:t>车用动力电池热管理技术</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51D0F19" w14:textId="49018075" w:rsidR="00F560F6" w:rsidRPr="00F52EBF" w:rsidRDefault="00F560F6" w:rsidP="00F560F6">
            <w:pPr>
              <w:spacing w:after="0" w:line="259" w:lineRule="auto"/>
              <w:ind w:left="0" w:right="81" w:firstLine="0"/>
              <w:jc w:val="center"/>
              <w:rPr>
                <w:rFonts w:ascii="Times New Roman" w:hAnsi="Times New Roman" w:cs="Times New Roman"/>
              </w:rPr>
            </w:pPr>
            <w:r w:rsidRPr="00F52EBF">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6D91B21" w14:textId="59A9E5DD" w:rsidR="00F560F6" w:rsidRPr="00965DF6" w:rsidRDefault="00F560F6" w:rsidP="00F560F6">
            <w:pPr>
              <w:spacing w:after="0" w:line="259" w:lineRule="auto"/>
              <w:ind w:left="0" w:right="83" w:firstLine="0"/>
              <w:jc w:val="center"/>
              <w:rPr>
                <w:rFonts w:ascii="Times New Roman" w:hAnsi="Times New Roman" w:cs="Times New Roman"/>
              </w:rPr>
            </w:pPr>
            <w:r w:rsidRPr="00965DF6">
              <w:rPr>
                <w:rFonts w:ascii="Times New Roman" w:hAnsi="Times New Roman" w:cs="Times New Roman"/>
              </w:rPr>
              <w:t>36</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01F2B44F" w14:textId="65E4358F" w:rsidR="00F560F6" w:rsidRPr="00965DF6" w:rsidRDefault="00F560F6" w:rsidP="00F560F6">
            <w:pPr>
              <w:spacing w:after="0" w:line="259" w:lineRule="auto"/>
              <w:ind w:left="0" w:right="85" w:firstLine="0"/>
              <w:jc w:val="center"/>
              <w:rPr>
                <w:rFonts w:ascii="Times New Roman" w:hAnsi="Times New Roman" w:cs="Times New Roman"/>
              </w:rPr>
            </w:pPr>
            <w:r w:rsidRPr="00965DF6">
              <w:rPr>
                <w:rFonts w:ascii="Times New Roman" w:hAnsi="Times New Roman" w:cs="Times New Roman"/>
              </w:rPr>
              <w:t>12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56FBDCCA" w14:textId="7EE7ACD3" w:rsidR="00F560F6" w:rsidRPr="00965DF6" w:rsidRDefault="00F560F6" w:rsidP="00F560F6">
            <w:pPr>
              <w:spacing w:after="0" w:line="259" w:lineRule="auto"/>
              <w:ind w:left="0" w:right="82" w:firstLine="0"/>
              <w:jc w:val="center"/>
              <w:rPr>
                <w:rFonts w:ascii="Times New Roman" w:hAnsi="Times New Roman" w:cs="Times New Roman"/>
              </w:rPr>
            </w:pPr>
            <w:r w:rsidRPr="00965DF6">
              <w:rPr>
                <w:rFonts w:ascii="Times New Roman" w:hAnsi="Times New Roman" w:cs="Times New Roman"/>
              </w:rPr>
              <w:t>24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17522407" w14:textId="18DE20DA" w:rsidR="00F560F6" w:rsidRPr="00F52EBF" w:rsidRDefault="00F560F6" w:rsidP="00F560F6">
            <w:pPr>
              <w:spacing w:after="0" w:line="259" w:lineRule="auto"/>
              <w:ind w:left="0" w:firstLine="0"/>
              <w:jc w:val="center"/>
              <w:rPr>
                <w:rFonts w:ascii="Times New Roman" w:hAnsi="Times New Roman" w:cs="Times New Roman"/>
              </w:rPr>
            </w:pPr>
            <w:r w:rsidRPr="00F52EBF">
              <w:rPr>
                <w:rFonts w:ascii="Times New Roman" w:hAnsi="Times New Roman" w:cs="Times New Roman"/>
              </w:rPr>
              <w:t>考查</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453CE793" w14:textId="1C9F0AF6" w:rsidR="00F560F6" w:rsidRPr="00F52EBF" w:rsidRDefault="00F560F6" w:rsidP="00F560F6">
            <w:pPr>
              <w:spacing w:after="0" w:line="259" w:lineRule="auto"/>
              <w:ind w:left="0" w:right="84" w:firstLine="0"/>
              <w:jc w:val="center"/>
              <w:rPr>
                <w:rFonts w:ascii="Times New Roman" w:hAnsi="Times New Roman" w:cs="Times New Roman"/>
              </w:rPr>
            </w:pPr>
            <w:r w:rsidRPr="00F52EBF">
              <w:rPr>
                <w:rFonts w:ascii="Times New Roman" w:hAnsi="Times New Roman" w:cs="Times New Roman"/>
              </w:rPr>
              <w:t>学术科研周</w:t>
            </w:r>
          </w:p>
        </w:tc>
      </w:tr>
      <w:tr w:rsidR="00F560F6" w:rsidRPr="00F52EBF" w14:paraId="28928096" w14:textId="77777777" w:rsidTr="000B6B08">
        <w:trPr>
          <w:trHeight w:val="567"/>
          <w:jc w:val="center"/>
        </w:trPr>
        <w:tc>
          <w:tcPr>
            <w:tcW w:w="421"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137913CA" w14:textId="5BA9164F" w:rsidR="00F560F6" w:rsidRPr="00F52EBF" w:rsidRDefault="00F560F6" w:rsidP="00F560F6">
            <w:pPr>
              <w:spacing w:after="0" w:line="259" w:lineRule="auto"/>
              <w:ind w:left="157" w:firstLine="0"/>
              <w:rPr>
                <w:rFonts w:ascii="Times New Roman" w:hAnsi="Times New Roman" w:cs="Times New Roman"/>
              </w:rPr>
            </w:pPr>
            <w:r w:rsidRPr="00F52EBF">
              <w:rPr>
                <w:rFonts w:ascii="Times New Roman" w:hAnsi="Times New Roman" w:cs="Times New Roman"/>
              </w:rPr>
              <w:t>6</w:t>
            </w:r>
          </w:p>
        </w:tc>
        <w:tc>
          <w:tcPr>
            <w:tcW w:w="2982"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26F8F477" w14:textId="1C7448F3" w:rsidR="00F560F6" w:rsidRPr="00F52EBF" w:rsidRDefault="00F560F6" w:rsidP="00F560F6">
            <w:pPr>
              <w:spacing w:after="0" w:line="259" w:lineRule="auto"/>
              <w:ind w:left="636" w:hanging="626"/>
              <w:rPr>
                <w:rFonts w:ascii="Times New Roman" w:hAnsi="Times New Roman" w:cs="Times New Roman"/>
              </w:rPr>
            </w:pPr>
            <w:r>
              <w:rPr>
                <w:rFonts w:ascii="Times New Roman" w:hAnsi="Times New Roman" w:cs="Times New Roman" w:hint="eastAsia"/>
              </w:rPr>
              <w:t>废旧</w:t>
            </w:r>
            <w:r w:rsidRPr="003F5EA6">
              <w:rPr>
                <w:rFonts w:ascii="Times New Roman" w:hAnsi="Times New Roman" w:cs="Times New Roman" w:hint="eastAsia"/>
              </w:rPr>
              <w:t>锂电池拆解与回收</w:t>
            </w:r>
            <w:r>
              <w:rPr>
                <w:rFonts w:ascii="Times New Roman" w:hAnsi="Times New Roman" w:cs="Times New Roman" w:hint="eastAsia"/>
              </w:rPr>
              <w:t>技术</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7C74908" w14:textId="341F53FE" w:rsidR="00F560F6" w:rsidRPr="00F52EBF" w:rsidRDefault="00F560F6" w:rsidP="00F560F6">
            <w:pPr>
              <w:spacing w:after="0" w:line="259" w:lineRule="auto"/>
              <w:ind w:left="0" w:right="81" w:firstLine="0"/>
              <w:jc w:val="center"/>
              <w:rPr>
                <w:rFonts w:ascii="Times New Roman" w:hAnsi="Times New Roman" w:cs="Times New Roman"/>
              </w:rPr>
            </w:pPr>
            <w:r>
              <w:rPr>
                <w:rFonts w:ascii="Times New Roman" w:hAnsi="Times New Roman" w:cs="Times New Roman" w:hint="eastAsia"/>
              </w:rPr>
              <w:t>1</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3497C8A" w14:textId="30E5F637" w:rsidR="00F560F6" w:rsidRPr="00965DF6" w:rsidRDefault="00F560F6" w:rsidP="00F560F6">
            <w:pPr>
              <w:spacing w:after="0" w:line="259" w:lineRule="auto"/>
              <w:ind w:left="0" w:right="83" w:firstLine="0"/>
              <w:jc w:val="center"/>
              <w:rPr>
                <w:rFonts w:ascii="Times New Roman" w:hAnsi="Times New Roman" w:cs="Times New Roman"/>
              </w:rPr>
            </w:pPr>
            <w:r w:rsidRPr="00965DF6">
              <w:rPr>
                <w:rFonts w:ascii="Times New Roman" w:hAnsi="Times New Roman" w:cs="Times New Roman" w:hint="eastAsia"/>
              </w:rPr>
              <w:t>1</w:t>
            </w:r>
            <w:r w:rsidRPr="00965DF6">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653BA2A8" w14:textId="4508814D" w:rsidR="00F560F6" w:rsidRPr="00965DF6" w:rsidRDefault="002841F2" w:rsidP="00F560F6">
            <w:pPr>
              <w:spacing w:after="0" w:line="259" w:lineRule="auto"/>
              <w:ind w:left="0" w:right="85" w:firstLine="0"/>
              <w:jc w:val="center"/>
              <w:rPr>
                <w:rFonts w:ascii="Times New Roman" w:hAnsi="Times New Roman" w:cs="Times New Roman"/>
              </w:rPr>
            </w:pPr>
            <w:r w:rsidRPr="00965DF6">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BDBEFDB" w14:textId="49769653" w:rsidR="00F560F6" w:rsidRPr="00965DF6" w:rsidRDefault="002841F2" w:rsidP="00F560F6">
            <w:pPr>
              <w:spacing w:after="0" w:line="259" w:lineRule="auto"/>
              <w:ind w:left="0" w:right="82" w:firstLine="0"/>
              <w:jc w:val="center"/>
              <w:rPr>
                <w:rFonts w:ascii="Times New Roman" w:hAnsi="Times New Roman" w:cs="Times New Roman"/>
              </w:rPr>
            </w:pPr>
            <w:r w:rsidRPr="00965DF6">
              <w:rPr>
                <w:rFonts w:ascii="Times New Roman" w:hAnsi="Times New Roman" w:cs="Times New Roman"/>
              </w:rPr>
              <w:t>8</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F8D82D1" w14:textId="5EECC05F" w:rsidR="00F560F6" w:rsidRPr="00F52EBF" w:rsidRDefault="00F560F6" w:rsidP="00F560F6">
            <w:pPr>
              <w:spacing w:after="0" w:line="259" w:lineRule="auto"/>
              <w:ind w:left="0" w:firstLine="0"/>
              <w:jc w:val="center"/>
              <w:rPr>
                <w:rFonts w:ascii="Times New Roman" w:hAnsi="Times New Roman" w:cs="Times New Roman"/>
              </w:rPr>
            </w:pPr>
            <w:r>
              <w:rPr>
                <w:rFonts w:ascii="Times New Roman" w:hAnsi="Times New Roman" w:cs="Times New Roman" w:hint="eastAsia"/>
              </w:rPr>
              <w:t>考查</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2E07918" w14:textId="3B9CF85E" w:rsidR="00F560F6" w:rsidRPr="00F52EBF" w:rsidRDefault="00F560F6" w:rsidP="00F560F6">
            <w:pPr>
              <w:spacing w:after="0" w:line="259" w:lineRule="auto"/>
              <w:ind w:left="0" w:right="84" w:firstLine="0"/>
              <w:jc w:val="center"/>
              <w:rPr>
                <w:rFonts w:ascii="Times New Roman" w:hAnsi="Times New Roman" w:cs="Times New Roman"/>
              </w:rPr>
            </w:pPr>
            <w:r w:rsidRPr="00F52EBF">
              <w:rPr>
                <w:rFonts w:ascii="Times New Roman" w:hAnsi="Times New Roman" w:cs="Times New Roman"/>
              </w:rPr>
              <w:t>学术科研周</w:t>
            </w:r>
          </w:p>
        </w:tc>
      </w:tr>
      <w:tr w:rsidR="00F560F6" w:rsidRPr="00F52EBF" w14:paraId="4DBF74A5" w14:textId="77777777" w:rsidTr="000B6B08">
        <w:trPr>
          <w:trHeight w:val="567"/>
          <w:jc w:val="center"/>
        </w:trPr>
        <w:tc>
          <w:tcPr>
            <w:tcW w:w="3403" w:type="dxa"/>
            <w:gridSpan w:val="2"/>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175BBF81" w14:textId="77777777" w:rsidR="00F560F6" w:rsidRPr="00F52EBF" w:rsidRDefault="00F560F6" w:rsidP="00F560F6">
            <w:pPr>
              <w:spacing w:after="0" w:line="259" w:lineRule="auto"/>
              <w:ind w:left="0" w:right="60" w:firstLine="0"/>
              <w:jc w:val="center"/>
              <w:rPr>
                <w:rFonts w:ascii="Times New Roman" w:hAnsi="Times New Roman" w:cs="Times New Roman"/>
              </w:rPr>
            </w:pPr>
            <w:r w:rsidRPr="00F52EBF">
              <w:rPr>
                <w:rFonts w:ascii="Times New Roman" w:hAnsi="Times New Roman" w:cs="Times New Roman"/>
              </w:rPr>
              <w:t>合计</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5CE7681" w14:textId="2E3F15E6" w:rsidR="00F560F6" w:rsidRPr="00F52EBF" w:rsidRDefault="00F560F6" w:rsidP="00F560F6">
            <w:pPr>
              <w:spacing w:after="0" w:line="259" w:lineRule="auto"/>
              <w:ind w:left="0" w:right="81" w:firstLine="0"/>
              <w:jc w:val="center"/>
              <w:rPr>
                <w:rFonts w:ascii="Times New Roman" w:hAnsi="Times New Roman" w:cs="Times New Roman" w:hint="eastAsia"/>
              </w:rPr>
            </w:pPr>
            <w:r>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4CA50702" w14:textId="2B7F25DA" w:rsidR="00F560F6" w:rsidRPr="00F52EBF" w:rsidRDefault="00F560F6" w:rsidP="00F560F6">
            <w:pPr>
              <w:spacing w:after="0" w:line="259" w:lineRule="auto"/>
              <w:ind w:left="0" w:right="86" w:firstLine="0"/>
              <w:jc w:val="center"/>
              <w:rPr>
                <w:rFonts w:ascii="Times New Roman" w:hAnsi="Times New Roman" w:cs="Times New Roman"/>
              </w:rPr>
            </w:pPr>
            <w:r>
              <w:rPr>
                <w:rFonts w:ascii="Times New Roman" w:hAnsi="Times New Roman" w:cs="Times New Roman"/>
              </w:rPr>
              <w:t>162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20AB0E3" w14:textId="164781DE" w:rsidR="00F560F6" w:rsidRPr="00F52EBF" w:rsidRDefault="00F560F6" w:rsidP="00F560F6">
            <w:pPr>
              <w:spacing w:after="0" w:line="259" w:lineRule="auto"/>
              <w:ind w:left="0" w:right="87" w:firstLine="0"/>
              <w:jc w:val="center"/>
              <w:rPr>
                <w:rFonts w:ascii="Times New Roman" w:hAnsi="Times New Roman" w:cs="Times New Roman"/>
              </w:rPr>
            </w:pPr>
            <w:r>
              <w:rPr>
                <w:rFonts w:ascii="Times New Roman" w:hAnsi="Times New Roman" w:cs="Times New Roman"/>
              </w:rPr>
              <w:t>6</w:t>
            </w:r>
            <w:r w:rsidR="002841F2">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1F30FA84" w14:textId="021C6969" w:rsidR="00F560F6" w:rsidRPr="00F52EBF" w:rsidRDefault="002841F2" w:rsidP="00F560F6">
            <w:pPr>
              <w:spacing w:after="0" w:line="259" w:lineRule="auto"/>
              <w:ind w:left="0" w:right="84" w:firstLine="0"/>
              <w:jc w:val="center"/>
              <w:rPr>
                <w:rFonts w:ascii="Times New Roman" w:hAnsi="Times New Roman" w:cs="Times New Roman"/>
              </w:rPr>
            </w:pPr>
            <w:r>
              <w:rPr>
                <w:rFonts w:ascii="Times New Roman" w:hAnsi="Times New Roman" w:cs="Times New Roman"/>
              </w:rPr>
              <w:t>94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35074BC8" w14:textId="77777777" w:rsidR="00F560F6" w:rsidRPr="00F52EBF" w:rsidRDefault="00F560F6" w:rsidP="00F560F6">
            <w:pPr>
              <w:spacing w:after="0" w:line="259" w:lineRule="auto"/>
              <w:ind w:left="0" w:right="82" w:firstLine="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right w:w="28" w:type="dxa"/>
            </w:tcMar>
            <w:vAlign w:val="center"/>
          </w:tcPr>
          <w:p w14:paraId="73F3097A" w14:textId="77777777" w:rsidR="00F560F6" w:rsidRPr="00F52EBF" w:rsidRDefault="00F560F6" w:rsidP="00F560F6">
            <w:pPr>
              <w:spacing w:after="0" w:line="259" w:lineRule="auto"/>
              <w:ind w:left="0" w:right="84" w:firstLine="0"/>
              <w:jc w:val="center"/>
              <w:rPr>
                <w:rFonts w:ascii="Times New Roman" w:hAnsi="Times New Roman" w:cs="Times New Roman"/>
              </w:rPr>
            </w:pPr>
          </w:p>
        </w:tc>
      </w:tr>
    </w:tbl>
    <w:p w14:paraId="44EACA5D" w14:textId="220B56A3" w:rsidR="00F96CBF" w:rsidRPr="00F52EBF" w:rsidRDefault="00706DC0" w:rsidP="008E52E3">
      <w:pPr>
        <w:pStyle w:val="1"/>
        <w:numPr>
          <w:ilvl w:val="0"/>
          <w:numId w:val="1"/>
        </w:numPr>
        <w:spacing w:beforeLines="100" w:before="240"/>
        <w:ind w:left="567" w:hanging="565"/>
        <w:rPr>
          <w:rFonts w:ascii="Times New Roman" w:hAnsi="Times New Roman" w:cs="Times New Roman"/>
        </w:rPr>
      </w:pPr>
      <w:r w:rsidRPr="00F52EBF">
        <w:rPr>
          <w:rFonts w:ascii="Times New Roman" w:hAnsi="Times New Roman" w:cs="Times New Roman"/>
        </w:rPr>
        <w:t>课程简介</w:t>
      </w:r>
      <w:r w:rsidRPr="00F52EBF">
        <w:rPr>
          <w:rFonts w:ascii="Times New Roman" w:hAnsi="Times New Roman" w:cs="Times New Roman"/>
        </w:rPr>
        <w:t>(</w:t>
      </w:r>
      <w:r w:rsidRPr="00F52EBF">
        <w:rPr>
          <w:rFonts w:ascii="Times New Roman" w:hAnsi="Times New Roman" w:cs="Times New Roman"/>
        </w:rPr>
        <w:t>与第四部分课程对应</w:t>
      </w:r>
      <w:r w:rsidRPr="00F52EBF">
        <w:rPr>
          <w:rFonts w:ascii="Times New Roman" w:hAnsi="Times New Roman" w:cs="Times New Roman"/>
        </w:rPr>
        <w:t>)</w:t>
      </w:r>
    </w:p>
    <w:p w14:paraId="135416BB" w14:textId="2FDCC514" w:rsidR="00685A23" w:rsidRPr="00F52EBF" w:rsidRDefault="00706DC0" w:rsidP="00E67A5F">
      <w:pPr>
        <w:ind w:left="0" w:right="3734" w:firstLine="0"/>
        <w:rPr>
          <w:rFonts w:ascii="Times New Roman" w:hAnsi="Times New Roman" w:cs="Times New Roman"/>
          <w:b/>
        </w:rPr>
      </w:pPr>
      <w:r w:rsidRPr="00F52EBF">
        <w:rPr>
          <w:rFonts w:ascii="Times New Roman" w:hAnsi="Times New Roman" w:cs="Times New Roman"/>
          <w:b/>
        </w:rPr>
        <w:t>1.</w:t>
      </w:r>
      <w:r w:rsidRPr="00F52EBF">
        <w:rPr>
          <w:rFonts w:ascii="Times New Roman" w:hAnsi="Times New Roman" w:cs="Times New Roman"/>
          <w:b/>
        </w:rPr>
        <w:t>《</w:t>
      </w:r>
      <w:r w:rsidR="00DD76FA" w:rsidRPr="00F52EBF">
        <w:rPr>
          <w:rFonts w:ascii="Times New Roman" w:hAnsi="Times New Roman" w:cs="Times New Roman"/>
          <w:b/>
        </w:rPr>
        <w:t>智能网联汽车</w:t>
      </w:r>
      <w:r w:rsidR="00BD6EA3" w:rsidRPr="00F52EBF">
        <w:rPr>
          <w:rFonts w:ascii="Times New Roman" w:hAnsi="Times New Roman" w:cs="Times New Roman"/>
          <w:b/>
        </w:rPr>
        <w:t>技术</w:t>
      </w:r>
      <w:r w:rsidRPr="00F52EBF">
        <w:rPr>
          <w:rFonts w:ascii="Times New Roman" w:hAnsi="Times New Roman" w:cs="Times New Roman"/>
          <w:b/>
        </w:rPr>
        <w:t>》课程</w:t>
      </w:r>
    </w:p>
    <w:p w14:paraId="2FBDC786" w14:textId="7A8844AF" w:rsidR="00685A23" w:rsidRPr="00F52EBF" w:rsidRDefault="00706DC0" w:rsidP="00DD76FA">
      <w:pPr>
        <w:ind w:right="3734"/>
        <w:rPr>
          <w:rFonts w:ascii="Times New Roman" w:hAnsi="Times New Roman" w:cs="Times New Roman"/>
        </w:rPr>
      </w:pPr>
      <w:r w:rsidRPr="00F52EBF">
        <w:rPr>
          <w:rFonts w:ascii="Times New Roman" w:hAnsi="Times New Roman" w:cs="Times New Roman"/>
        </w:rPr>
        <w:t>负责人：</w:t>
      </w:r>
      <w:r w:rsidR="00AA13EA" w:rsidRPr="00F52EBF">
        <w:rPr>
          <w:rFonts w:ascii="Times New Roman" w:hAnsi="Times New Roman" w:cs="Times New Roman"/>
        </w:rPr>
        <w:t>陈浩</w:t>
      </w:r>
    </w:p>
    <w:p w14:paraId="0FAB7A48" w14:textId="2A0DEA8B" w:rsidR="00685A23" w:rsidRPr="00F52EBF" w:rsidRDefault="00685A23" w:rsidP="00DD76FA">
      <w:pPr>
        <w:ind w:left="-15" w:firstLine="480"/>
        <w:rPr>
          <w:rFonts w:ascii="Times New Roman" w:hAnsi="Times New Roman" w:cs="Times New Roman"/>
        </w:rPr>
      </w:pPr>
      <w:r w:rsidRPr="00F52EBF">
        <w:rPr>
          <w:rFonts w:ascii="Times New Roman" w:hAnsi="Times New Roman" w:cs="Times New Roman"/>
        </w:rPr>
        <w:t>教学团队：</w:t>
      </w:r>
      <w:r w:rsidR="00DD76FA" w:rsidRPr="00F52EBF">
        <w:rPr>
          <w:rFonts w:ascii="Times New Roman" w:hAnsi="Times New Roman" w:cs="Times New Roman"/>
        </w:rPr>
        <w:t>陈浩、王启明、朱忠攀</w:t>
      </w:r>
      <w:r w:rsidR="008E52E3" w:rsidRPr="00F52EBF">
        <w:rPr>
          <w:rFonts w:ascii="Times New Roman" w:hAnsi="Times New Roman" w:cs="Times New Roman"/>
        </w:rPr>
        <w:t>、张振东</w:t>
      </w:r>
      <w:r w:rsidR="00BC1B4A">
        <w:rPr>
          <w:rFonts w:ascii="Times New Roman" w:hAnsi="Times New Roman" w:cs="Times New Roman" w:hint="eastAsia"/>
        </w:rPr>
        <w:t>、</w:t>
      </w:r>
      <w:r w:rsidR="00466558">
        <w:rPr>
          <w:rFonts w:ascii="Times New Roman" w:hAnsi="Times New Roman" w:cs="Times New Roman" w:hint="eastAsia"/>
        </w:rPr>
        <w:t>武凯</w:t>
      </w:r>
    </w:p>
    <w:p w14:paraId="163C15CB" w14:textId="49B67476" w:rsidR="00F96CBF" w:rsidRPr="00F52EBF" w:rsidRDefault="00706DC0">
      <w:pPr>
        <w:ind w:left="-15" w:firstLine="480"/>
        <w:rPr>
          <w:rFonts w:ascii="Times New Roman" w:hAnsi="Times New Roman" w:cs="Times New Roman"/>
        </w:rPr>
      </w:pPr>
      <w:r w:rsidRPr="00F52EBF">
        <w:rPr>
          <w:rFonts w:ascii="Times New Roman" w:hAnsi="Times New Roman" w:cs="Times New Roman"/>
        </w:rPr>
        <w:t>课程简介：</w:t>
      </w:r>
    </w:p>
    <w:p w14:paraId="1A1CC4DF" w14:textId="77AB4DFE" w:rsidR="00F96CBF" w:rsidRPr="00F52EBF" w:rsidRDefault="00DD76FA" w:rsidP="000C460A">
      <w:pPr>
        <w:spacing w:line="300" w:lineRule="auto"/>
        <w:ind w:left="0" w:firstLineChars="200" w:firstLine="480"/>
        <w:jc w:val="both"/>
        <w:rPr>
          <w:rFonts w:ascii="Times New Roman" w:hAnsi="Times New Roman" w:cs="Times New Roman"/>
        </w:rPr>
      </w:pPr>
      <w:r w:rsidRPr="00F52EBF">
        <w:rPr>
          <w:rFonts w:ascii="Times New Roman" w:hAnsi="Times New Roman" w:cs="Times New Roman"/>
        </w:rPr>
        <w:t>本课程旨在探讨智能网联汽车的基本原理、关键技术和应用前景。学生将深入了解感知、决策、控制等模块在智能网联汽车中的作用，以及自动驾驶、</w:t>
      </w:r>
      <w:r w:rsidR="005974E5" w:rsidRPr="00F52EBF">
        <w:rPr>
          <w:rFonts w:ascii="Times New Roman" w:hAnsi="Times New Roman" w:cs="Times New Roman"/>
        </w:rPr>
        <w:t>车路协同</w:t>
      </w:r>
      <w:r w:rsidRPr="00F52EBF">
        <w:rPr>
          <w:rFonts w:ascii="Times New Roman" w:hAnsi="Times New Roman" w:cs="Times New Roman"/>
        </w:rPr>
        <w:t>等技术的发展趋势。此外，课程还将介绍智能网联汽车对交通安全、效率和环境保护的积极影响，以及在未来城市交通系统中的应用前景。通过本课程的学习，学生将为智能网联汽车的发展与</w:t>
      </w:r>
      <w:r w:rsidRPr="000C460A">
        <w:rPr>
          <w:rFonts w:ascii="宋体" w:hAnsi="宋体" w:cs="宋体"/>
          <w:szCs w:val="21"/>
        </w:rPr>
        <w:t>应用</w:t>
      </w:r>
      <w:r w:rsidRPr="00F52EBF">
        <w:rPr>
          <w:rFonts w:ascii="Times New Roman" w:hAnsi="Times New Roman" w:cs="Times New Roman"/>
        </w:rPr>
        <w:t>做好准备，从而迎接智能出行的新时代。</w:t>
      </w:r>
    </w:p>
    <w:p w14:paraId="6A2647CF" w14:textId="2BA07B9A" w:rsidR="005974E5" w:rsidRPr="00F52EBF" w:rsidRDefault="005974E5" w:rsidP="00E67A5F">
      <w:pPr>
        <w:ind w:left="0" w:right="3734" w:firstLine="0"/>
        <w:rPr>
          <w:rFonts w:ascii="Times New Roman" w:hAnsi="Times New Roman" w:cs="Times New Roman"/>
          <w:b/>
        </w:rPr>
      </w:pPr>
      <w:r w:rsidRPr="00F52EBF">
        <w:rPr>
          <w:rFonts w:ascii="Times New Roman" w:hAnsi="Times New Roman" w:cs="Times New Roman"/>
          <w:b/>
        </w:rPr>
        <w:t>2.</w:t>
      </w:r>
      <w:r w:rsidRPr="00F52EBF">
        <w:rPr>
          <w:rFonts w:ascii="Times New Roman" w:hAnsi="Times New Roman" w:cs="Times New Roman"/>
          <w:b/>
        </w:rPr>
        <w:t>《人机共驾与虚拟驾驶》课程</w:t>
      </w:r>
    </w:p>
    <w:p w14:paraId="599DD07A" w14:textId="04251BBE" w:rsidR="005974E5" w:rsidRPr="00F52EBF" w:rsidRDefault="005974E5" w:rsidP="005974E5">
      <w:pPr>
        <w:ind w:right="3734"/>
        <w:rPr>
          <w:rFonts w:ascii="Times New Roman" w:hAnsi="Times New Roman" w:cs="Times New Roman"/>
        </w:rPr>
      </w:pPr>
      <w:r w:rsidRPr="00F52EBF">
        <w:rPr>
          <w:rFonts w:ascii="Times New Roman" w:hAnsi="Times New Roman" w:cs="Times New Roman"/>
        </w:rPr>
        <w:t>负责人：</w:t>
      </w:r>
      <w:r w:rsidR="00AA13EA" w:rsidRPr="00F52EBF">
        <w:rPr>
          <w:rFonts w:ascii="Times New Roman" w:hAnsi="Times New Roman" w:cs="Times New Roman"/>
        </w:rPr>
        <w:t>朱忠攀</w:t>
      </w:r>
    </w:p>
    <w:p w14:paraId="1653B0F7" w14:textId="557714D2" w:rsidR="005974E5" w:rsidRPr="00F52EBF" w:rsidRDefault="005974E5" w:rsidP="005974E5">
      <w:pPr>
        <w:ind w:left="-15" w:firstLine="480"/>
        <w:rPr>
          <w:rFonts w:ascii="Times New Roman" w:hAnsi="Times New Roman" w:cs="Times New Roman"/>
        </w:rPr>
      </w:pPr>
      <w:r w:rsidRPr="00F52EBF">
        <w:rPr>
          <w:rFonts w:ascii="Times New Roman" w:hAnsi="Times New Roman" w:cs="Times New Roman"/>
        </w:rPr>
        <w:t>教学团队：</w:t>
      </w:r>
      <w:r w:rsidR="008E52E3" w:rsidRPr="00F52EBF">
        <w:rPr>
          <w:rFonts w:ascii="Times New Roman" w:hAnsi="Times New Roman" w:cs="Times New Roman"/>
        </w:rPr>
        <w:t>朱忠攀</w:t>
      </w:r>
      <w:r w:rsidRPr="00F52EBF">
        <w:rPr>
          <w:rFonts w:ascii="Times New Roman" w:hAnsi="Times New Roman" w:cs="Times New Roman"/>
        </w:rPr>
        <w:t>、陈浩、王启明</w:t>
      </w:r>
      <w:r w:rsidR="008E52E3" w:rsidRPr="00F52EBF">
        <w:rPr>
          <w:rFonts w:ascii="Times New Roman" w:hAnsi="Times New Roman" w:cs="Times New Roman"/>
        </w:rPr>
        <w:t>、张振东</w:t>
      </w:r>
      <w:r w:rsidR="00466558">
        <w:rPr>
          <w:rFonts w:ascii="Times New Roman" w:hAnsi="Times New Roman" w:cs="Times New Roman" w:hint="eastAsia"/>
        </w:rPr>
        <w:t>、武凯</w:t>
      </w:r>
    </w:p>
    <w:p w14:paraId="23B8A2A3" w14:textId="20008EA6" w:rsidR="005974E5" w:rsidRPr="00F52EBF" w:rsidRDefault="005974E5" w:rsidP="005974E5">
      <w:pPr>
        <w:ind w:left="-15" w:firstLine="480"/>
        <w:rPr>
          <w:rFonts w:ascii="Times New Roman" w:hAnsi="Times New Roman" w:cs="Times New Roman"/>
        </w:rPr>
      </w:pPr>
      <w:r w:rsidRPr="00F52EBF">
        <w:rPr>
          <w:rFonts w:ascii="Times New Roman" w:hAnsi="Times New Roman" w:cs="Times New Roman"/>
        </w:rPr>
        <w:t>课程简介：</w:t>
      </w:r>
    </w:p>
    <w:p w14:paraId="7D4415D0" w14:textId="3DE6C5E1" w:rsidR="005974E5" w:rsidRPr="00F52EBF" w:rsidRDefault="005974E5" w:rsidP="000C460A">
      <w:pPr>
        <w:spacing w:line="300" w:lineRule="auto"/>
        <w:ind w:left="0" w:firstLineChars="200" w:firstLine="480"/>
        <w:jc w:val="both"/>
        <w:rPr>
          <w:rFonts w:ascii="Times New Roman" w:hAnsi="Times New Roman" w:cs="Times New Roman"/>
        </w:rPr>
      </w:pPr>
      <w:r w:rsidRPr="00F52EBF">
        <w:rPr>
          <w:rFonts w:ascii="Times New Roman" w:hAnsi="Times New Roman" w:cs="Times New Roman"/>
        </w:rPr>
        <w:t>本课程将探讨人机共驾和虚拟驾驶技术在智能绿色车辆中的应用和发展。学生将了解人机共驾的前沿技术以及如何实现人机混合增强以提高汽车智能化与低碳化的水平。此外，课程还将介绍虚拟驾驶课程实践教学，包括基于仿真环境和虚拟</w:t>
      </w:r>
      <w:r w:rsidRPr="00F52EBF">
        <w:rPr>
          <w:rFonts w:ascii="Times New Roman" w:hAnsi="Times New Roman" w:cs="Times New Roman"/>
        </w:rPr>
        <w:lastRenderedPageBreak/>
        <w:t>现实技术的人在回路驾驶试验</w:t>
      </w:r>
      <w:r w:rsidRPr="000C460A">
        <w:rPr>
          <w:rFonts w:ascii="宋体" w:hAnsi="宋体" w:cs="宋体"/>
          <w:szCs w:val="21"/>
        </w:rPr>
        <w:t>和</w:t>
      </w:r>
      <w:r w:rsidRPr="00F52EBF">
        <w:rPr>
          <w:rFonts w:ascii="Times New Roman" w:hAnsi="Times New Roman" w:cs="Times New Roman"/>
        </w:rPr>
        <w:t>测试方法。学生将深入研究智能座舱与人机交换、驾驶员行为感知与建模、智能驾驶测试与评估等关键技术，以实现更智能、安全和高效的驾驶体验。</w:t>
      </w:r>
    </w:p>
    <w:p w14:paraId="7875EB50" w14:textId="3D13E0AD" w:rsidR="005974E5" w:rsidRPr="00F52EBF" w:rsidRDefault="00F560F6" w:rsidP="00E67A5F">
      <w:pPr>
        <w:ind w:left="0" w:right="3734" w:firstLine="0"/>
        <w:rPr>
          <w:rFonts w:ascii="Times New Roman" w:hAnsi="Times New Roman" w:cs="Times New Roman"/>
          <w:b/>
        </w:rPr>
      </w:pPr>
      <w:r>
        <w:rPr>
          <w:rFonts w:ascii="Times New Roman" w:hAnsi="Times New Roman" w:cs="Times New Roman"/>
          <w:b/>
        </w:rPr>
        <w:t>3</w:t>
      </w:r>
      <w:r w:rsidR="005974E5" w:rsidRPr="00F52EBF">
        <w:rPr>
          <w:rFonts w:ascii="Times New Roman" w:hAnsi="Times New Roman" w:cs="Times New Roman"/>
          <w:b/>
        </w:rPr>
        <w:t>.</w:t>
      </w:r>
      <w:r w:rsidR="005974E5" w:rsidRPr="00F52EBF">
        <w:rPr>
          <w:rFonts w:ascii="Times New Roman" w:hAnsi="Times New Roman" w:cs="Times New Roman"/>
          <w:b/>
        </w:rPr>
        <w:t>《</w:t>
      </w:r>
      <w:r w:rsidR="00AA13EA" w:rsidRPr="00F52EBF">
        <w:rPr>
          <w:rFonts w:ascii="Times New Roman" w:hAnsi="Times New Roman" w:cs="Times New Roman"/>
          <w:b/>
        </w:rPr>
        <w:t>车用绿色能源</w:t>
      </w:r>
      <w:r w:rsidR="00E51DFB" w:rsidRPr="00F52EBF">
        <w:rPr>
          <w:rFonts w:ascii="Times New Roman" w:hAnsi="Times New Roman" w:cs="Times New Roman"/>
          <w:b/>
        </w:rPr>
        <w:t>技术</w:t>
      </w:r>
      <w:r w:rsidR="005974E5" w:rsidRPr="00F52EBF">
        <w:rPr>
          <w:rFonts w:ascii="Times New Roman" w:hAnsi="Times New Roman" w:cs="Times New Roman"/>
          <w:b/>
        </w:rPr>
        <w:t>》课程</w:t>
      </w:r>
    </w:p>
    <w:p w14:paraId="5ED14CFA" w14:textId="7FC53435" w:rsidR="005974E5" w:rsidRPr="00F52EBF" w:rsidRDefault="005974E5" w:rsidP="005974E5">
      <w:pPr>
        <w:ind w:right="3734"/>
        <w:rPr>
          <w:rFonts w:ascii="Times New Roman" w:hAnsi="Times New Roman" w:cs="Times New Roman"/>
        </w:rPr>
      </w:pPr>
      <w:r w:rsidRPr="00F52EBF">
        <w:rPr>
          <w:rFonts w:ascii="Times New Roman" w:hAnsi="Times New Roman" w:cs="Times New Roman"/>
        </w:rPr>
        <w:t>负责人：</w:t>
      </w:r>
      <w:r w:rsidR="008E52E3" w:rsidRPr="00F52EBF">
        <w:rPr>
          <w:rFonts w:ascii="Times New Roman" w:hAnsi="Times New Roman" w:cs="Times New Roman"/>
        </w:rPr>
        <w:t>尹丛勃</w:t>
      </w:r>
    </w:p>
    <w:p w14:paraId="1E8308D6" w14:textId="41AB8768" w:rsidR="005974E5" w:rsidRPr="00F52EBF" w:rsidRDefault="005974E5" w:rsidP="005974E5">
      <w:pPr>
        <w:ind w:left="-15" w:firstLine="480"/>
        <w:rPr>
          <w:rFonts w:ascii="Times New Roman" w:hAnsi="Times New Roman" w:cs="Times New Roman"/>
        </w:rPr>
      </w:pPr>
      <w:r w:rsidRPr="00F52EBF">
        <w:rPr>
          <w:rFonts w:ascii="Times New Roman" w:hAnsi="Times New Roman" w:cs="Times New Roman"/>
        </w:rPr>
        <w:t>教学团队：</w:t>
      </w:r>
      <w:r w:rsidR="008E52E3" w:rsidRPr="00F52EBF">
        <w:rPr>
          <w:rFonts w:ascii="Times New Roman" w:hAnsi="Times New Roman" w:cs="Times New Roman"/>
        </w:rPr>
        <w:t>秦文瑾、沈凯、</w:t>
      </w:r>
      <w:r w:rsidRPr="00F52EBF">
        <w:rPr>
          <w:rFonts w:ascii="Times New Roman" w:hAnsi="Times New Roman" w:cs="Times New Roman"/>
        </w:rPr>
        <w:t>张振东</w:t>
      </w:r>
      <w:r w:rsidR="00466558">
        <w:rPr>
          <w:rFonts w:ascii="Times New Roman" w:hAnsi="Times New Roman" w:cs="Times New Roman" w:hint="eastAsia"/>
        </w:rPr>
        <w:t>、仇杰</w:t>
      </w:r>
    </w:p>
    <w:p w14:paraId="23F6B071" w14:textId="09559366" w:rsidR="005974E5" w:rsidRPr="00F52EBF" w:rsidRDefault="005974E5" w:rsidP="005974E5">
      <w:pPr>
        <w:ind w:left="-15" w:firstLine="480"/>
        <w:rPr>
          <w:rFonts w:ascii="Times New Roman" w:hAnsi="Times New Roman" w:cs="Times New Roman"/>
        </w:rPr>
      </w:pPr>
      <w:r w:rsidRPr="00F52EBF">
        <w:rPr>
          <w:rFonts w:ascii="Times New Roman" w:hAnsi="Times New Roman" w:cs="Times New Roman"/>
        </w:rPr>
        <w:t>课程简介：</w:t>
      </w:r>
    </w:p>
    <w:p w14:paraId="49DBA974" w14:textId="6A56DE3E" w:rsidR="005974E5" w:rsidRPr="00F52EBF" w:rsidRDefault="00AA13EA" w:rsidP="000C460A">
      <w:pPr>
        <w:spacing w:line="300" w:lineRule="auto"/>
        <w:ind w:left="0" w:firstLineChars="200" w:firstLine="480"/>
        <w:jc w:val="both"/>
        <w:rPr>
          <w:rFonts w:ascii="Times New Roman" w:hAnsi="Times New Roman" w:cs="Times New Roman"/>
        </w:rPr>
      </w:pPr>
      <w:r w:rsidRPr="00F52EBF">
        <w:rPr>
          <w:rFonts w:ascii="Times New Roman" w:hAnsi="Times New Roman" w:cs="Times New Roman"/>
        </w:rPr>
        <w:t>本课程将全面介绍车用绿色能源技术的原理、发展和应用。学生将了解各种绿色能源形式，包括电池、氢燃料电池、生物燃料等，以及它们在减少排放、提高能效和保护环境方面的重要作用。课程将涵盖绿色能源的生产、储存和使用技术，以及与传统燃油车辆的</w:t>
      </w:r>
      <w:r w:rsidRPr="000C460A">
        <w:rPr>
          <w:rFonts w:ascii="宋体" w:hAnsi="宋体" w:cs="宋体"/>
          <w:szCs w:val="21"/>
        </w:rPr>
        <w:t>比较</w:t>
      </w:r>
      <w:r w:rsidRPr="00F52EBF">
        <w:rPr>
          <w:rFonts w:ascii="Times New Roman" w:hAnsi="Times New Roman" w:cs="Times New Roman"/>
        </w:rPr>
        <w:t>和优劣势分析。通过学习本课程，学生将深入了解绿色能源对汽车行业的影响，为未来绿色低碳汽车与可持续交通系统的发展和推广做出贡献</w:t>
      </w:r>
      <w:r w:rsidR="005974E5" w:rsidRPr="00F52EBF">
        <w:rPr>
          <w:rFonts w:ascii="Times New Roman" w:hAnsi="Times New Roman" w:cs="Times New Roman"/>
        </w:rPr>
        <w:t>。</w:t>
      </w:r>
    </w:p>
    <w:p w14:paraId="4866EA68" w14:textId="77B0A13B" w:rsidR="005974E5" w:rsidRPr="00F52EBF" w:rsidRDefault="00F560F6" w:rsidP="00E67A5F">
      <w:pPr>
        <w:ind w:left="0" w:right="3734" w:firstLine="0"/>
        <w:rPr>
          <w:rFonts w:ascii="Times New Roman" w:hAnsi="Times New Roman" w:cs="Times New Roman"/>
          <w:b/>
        </w:rPr>
      </w:pPr>
      <w:r>
        <w:rPr>
          <w:rFonts w:ascii="Times New Roman" w:hAnsi="Times New Roman" w:cs="Times New Roman"/>
          <w:b/>
        </w:rPr>
        <w:t>4</w:t>
      </w:r>
      <w:r w:rsidR="005974E5" w:rsidRPr="00F52EBF">
        <w:rPr>
          <w:rFonts w:ascii="Times New Roman" w:hAnsi="Times New Roman" w:cs="Times New Roman"/>
          <w:b/>
        </w:rPr>
        <w:t>.</w:t>
      </w:r>
      <w:r w:rsidR="00F41AE0" w:rsidRPr="00F52EBF">
        <w:rPr>
          <w:rFonts w:ascii="Times New Roman" w:hAnsi="Times New Roman" w:cs="Times New Roman"/>
          <w:b/>
        </w:rPr>
        <w:t>《汽车动力电池智能管控技术》</w:t>
      </w:r>
      <w:r w:rsidR="005974E5" w:rsidRPr="00F52EBF">
        <w:rPr>
          <w:rFonts w:ascii="Times New Roman" w:hAnsi="Times New Roman" w:cs="Times New Roman"/>
          <w:b/>
        </w:rPr>
        <w:t>课程</w:t>
      </w:r>
    </w:p>
    <w:p w14:paraId="71E9D0E3" w14:textId="3C26279C" w:rsidR="00AA13EA" w:rsidRPr="00F52EBF" w:rsidRDefault="00AA13EA" w:rsidP="00AA13EA">
      <w:pPr>
        <w:ind w:right="3734"/>
        <w:rPr>
          <w:rFonts w:ascii="Times New Roman" w:hAnsi="Times New Roman" w:cs="Times New Roman"/>
        </w:rPr>
      </w:pPr>
      <w:r w:rsidRPr="00F52EBF">
        <w:rPr>
          <w:rFonts w:ascii="Times New Roman" w:hAnsi="Times New Roman" w:cs="Times New Roman"/>
        </w:rPr>
        <w:t>负责人：</w:t>
      </w:r>
      <w:r w:rsidR="00E51DFB" w:rsidRPr="00F52EBF">
        <w:rPr>
          <w:rFonts w:ascii="Times New Roman" w:hAnsi="Times New Roman" w:cs="Times New Roman"/>
        </w:rPr>
        <w:t>来鑫</w:t>
      </w:r>
    </w:p>
    <w:p w14:paraId="14C2469D" w14:textId="42305C97" w:rsidR="005974E5" w:rsidRPr="00F52EBF" w:rsidRDefault="00AA13EA" w:rsidP="00AA13EA">
      <w:pPr>
        <w:ind w:left="-15" w:firstLine="480"/>
        <w:rPr>
          <w:rFonts w:ascii="Times New Roman" w:hAnsi="Times New Roman" w:cs="Times New Roman"/>
        </w:rPr>
      </w:pPr>
      <w:r w:rsidRPr="00F52EBF">
        <w:rPr>
          <w:rFonts w:ascii="Times New Roman" w:hAnsi="Times New Roman" w:cs="Times New Roman"/>
        </w:rPr>
        <w:t>教学团队：</w:t>
      </w:r>
      <w:r w:rsidR="00466558">
        <w:rPr>
          <w:rFonts w:ascii="Times New Roman" w:hAnsi="Times New Roman" w:cs="Times New Roman" w:hint="eastAsia"/>
        </w:rPr>
        <w:t>来鑫、</w:t>
      </w:r>
      <w:r w:rsidR="00E51DFB" w:rsidRPr="00F52EBF">
        <w:rPr>
          <w:rFonts w:ascii="Times New Roman" w:hAnsi="Times New Roman" w:cs="Times New Roman"/>
        </w:rPr>
        <w:t>郑岳久</w:t>
      </w:r>
      <w:r w:rsidR="00F41AE0" w:rsidRPr="00F52EBF">
        <w:rPr>
          <w:rFonts w:ascii="Times New Roman" w:hAnsi="Times New Roman" w:cs="Times New Roman"/>
        </w:rPr>
        <w:t>、沈凯</w:t>
      </w:r>
      <w:r w:rsidRPr="00F52EBF">
        <w:rPr>
          <w:rFonts w:ascii="Times New Roman" w:hAnsi="Times New Roman" w:cs="Times New Roman"/>
        </w:rPr>
        <w:t>、</w:t>
      </w:r>
      <w:r w:rsidR="00BD6EA3" w:rsidRPr="00F52EBF">
        <w:rPr>
          <w:rFonts w:ascii="Times New Roman" w:hAnsi="Times New Roman" w:cs="Times New Roman"/>
        </w:rPr>
        <w:t>孙涛</w:t>
      </w:r>
      <w:r w:rsidR="00466558">
        <w:rPr>
          <w:rFonts w:ascii="Times New Roman" w:hAnsi="Times New Roman" w:cs="Times New Roman" w:hint="eastAsia"/>
        </w:rPr>
        <w:t>、朱顺良、肖太清</w:t>
      </w:r>
    </w:p>
    <w:p w14:paraId="492EF84E" w14:textId="77777777" w:rsidR="00965DF6" w:rsidRDefault="005974E5" w:rsidP="008E52E3">
      <w:pPr>
        <w:ind w:left="-15" w:firstLine="480"/>
        <w:jc w:val="both"/>
        <w:rPr>
          <w:rFonts w:ascii="Times New Roman" w:hAnsi="Times New Roman" w:cs="Times New Roman"/>
        </w:rPr>
      </w:pPr>
      <w:r w:rsidRPr="00F52EBF">
        <w:rPr>
          <w:rFonts w:ascii="Times New Roman" w:hAnsi="Times New Roman" w:cs="Times New Roman"/>
        </w:rPr>
        <w:t>课程简介：</w:t>
      </w:r>
    </w:p>
    <w:p w14:paraId="22645163" w14:textId="33045B4A" w:rsidR="00F41AE0" w:rsidRPr="00F52EBF" w:rsidRDefault="00F41AE0" w:rsidP="000C460A">
      <w:pPr>
        <w:spacing w:line="300" w:lineRule="auto"/>
        <w:ind w:left="0" w:firstLineChars="200" w:firstLine="480"/>
        <w:jc w:val="both"/>
        <w:rPr>
          <w:rFonts w:ascii="Times New Roman" w:hAnsi="Times New Roman" w:cs="Times New Roman"/>
        </w:rPr>
      </w:pPr>
      <w:r w:rsidRPr="00F52EBF">
        <w:rPr>
          <w:rFonts w:ascii="Times New Roman" w:hAnsi="Times New Roman" w:cs="Times New Roman"/>
        </w:rPr>
        <w:t>该课程致力于培养学生在汽车电池管理系统方面的能力，包括智能电池的发展趋势、电池性能评估、</w:t>
      </w:r>
      <w:r w:rsidRPr="000C460A">
        <w:rPr>
          <w:rFonts w:ascii="宋体" w:hAnsi="宋体" w:cs="宋体"/>
          <w:szCs w:val="21"/>
        </w:rPr>
        <w:t>智能</w:t>
      </w:r>
      <w:r w:rsidRPr="00F52EBF">
        <w:rPr>
          <w:rFonts w:ascii="Times New Roman" w:hAnsi="Times New Roman" w:cs="Times New Roman"/>
        </w:rPr>
        <w:t>监控与维护、故障诊断与安全管理等。通过理论学习、实践操作和案例分析，学生将深入了解当前汽车动力电池技术的最新发展，并学会利用大数据技术与人工智能技术对汽车动力电池进行全生命周期管理与控制。</w:t>
      </w:r>
    </w:p>
    <w:p w14:paraId="399623CD" w14:textId="2F110865" w:rsidR="005974E5" w:rsidRPr="00F52EBF" w:rsidRDefault="00F560F6" w:rsidP="00E67A5F">
      <w:pPr>
        <w:ind w:left="0" w:right="3734" w:firstLine="0"/>
        <w:rPr>
          <w:rFonts w:ascii="Times New Roman" w:hAnsi="Times New Roman" w:cs="Times New Roman"/>
          <w:b/>
        </w:rPr>
      </w:pPr>
      <w:r>
        <w:rPr>
          <w:rFonts w:ascii="Times New Roman" w:hAnsi="Times New Roman" w:cs="Times New Roman"/>
          <w:b/>
        </w:rPr>
        <w:t>5</w:t>
      </w:r>
      <w:r w:rsidR="005974E5" w:rsidRPr="00F52EBF">
        <w:rPr>
          <w:rFonts w:ascii="Times New Roman" w:hAnsi="Times New Roman" w:cs="Times New Roman"/>
          <w:b/>
        </w:rPr>
        <w:t>.</w:t>
      </w:r>
      <w:r w:rsidR="005974E5" w:rsidRPr="00F52EBF">
        <w:rPr>
          <w:rFonts w:ascii="Times New Roman" w:hAnsi="Times New Roman" w:cs="Times New Roman"/>
          <w:b/>
        </w:rPr>
        <w:t>《</w:t>
      </w:r>
      <w:r w:rsidR="00B06436" w:rsidRPr="00F52EBF">
        <w:rPr>
          <w:rFonts w:ascii="Times New Roman" w:hAnsi="Times New Roman" w:cs="Times New Roman"/>
          <w:b/>
        </w:rPr>
        <w:t>车用动力电池热管理技术</w:t>
      </w:r>
      <w:r w:rsidR="005974E5" w:rsidRPr="00F52EBF">
        <w:rPr>
          <w:rFonts w:ascii="Times New Roman" w:hAnsi="Times New Roman" w:cs="Times New Roman"/>
          <w:b/>
        </w:rPr>
        <w:t>》课程</w:t>
      </w:r>
    </w:p>
    <w:p w14:paraId="22A5FFA1" w14:textId="6B593716" w:rsidR="00AA13EA" w:rsidRPr="00F52EBF" w:rsidRDefault="00AA13EA" w:rsidP="00AA13EA">
      <w:pPr>
        <w:ind w:right="3734"/>
        <w:rPr>
          <w:rFonts w:ascii="Times New Roman" w:hAnsi="Times New Roman" w:cs="Times New Roman"/>
        </w:rPr>
      </w:pPr>
      <w:r w:rsidRPr="00F52EBF">
        <w:rPr>
          <w:rFonts w:ascii="Times New Roman" w:hAnsi="Times New Roman" w:cs="Times New Roman"/>
        </w:rPr>
        <w:t>负责人：</w:t>
      </w:r>
      <w:r w:rsidR="00BD6EA3" w:rsidRPr="00F52EBF">
        <w:rPr>
          <w:rFonts w:ascii="Times New Roman" w:hAnsi="Times New Roman" w:cs="Times New Roman"/>
        </w:rPr>
        <w:t>盛雷</w:t>
      </w:r>
    </w:p>
    <w:p w14:paraId="1AD8F030" w14:textId="1B8BB65F" w:rsidR="005974E5" w:rsidRPr="00F52EBF" w:rsidRDefault="00AA13EA" w:rsidP="00AA13EA">
      <w:pPr>
        <w:ind w:left="-15" w:firstLine="480"/>
        <w:rPr>
          <w:rFonts w:ascii="Times New Roman" w:hAnsi="Times New Roman" w:cs="Times New Roman"/>
        </w:rPr>
      </w:pPr>
      <w:r w:rsidRPr="00F52EBF">
        <w:rPr>
          <w:rFonts w:ascii="Times New Roman" w:hAnsi="Times New Roman" w:cs="Times New Roman"/>
        </w:rPr>
        <w:t>教学团队：</w:t>
      </w:r>
      <w:r w:rsidR="00BD6EA3" w:rsidRPr="00F52EBF">
        <w:rPr>
          <w:rFonts w:ascii="Times New Roman" w:hAnsi="Times New Roman" w:cs="Times New Roman"/>
        </w:rPr>
        <w:t>沈凯、</w:t>
      </w:r>
      <w:r w:rsidRPr="00F52EBF">
        <w:rPr>
          <w:rFonts w:ascii="Times New Roman" w:hAnsi="Times New Roman" w:cs="Times New Roman"/>
        </w:rPr>
        <w:t>尹丛勃、</w:t>
      </w:r>
      <w:r w:rsidR="00BD6EA3" w:rsidRPr="00F52EBF">
        <w:rPr>
          <w:rFonts w:ascii="Times New Roman" w:hAnsi="Times New Roman" w:cs="Times New Roman"/>
        </w:rPr>
        <w:t>张振东</w:t>
      </w:r>
      <w:r w:rsidR="00466558">
        <w:rPr>
          <w:rFonts w:ascii="Times New Roman" w:hAnsi="Times New Roman" w:cs="Times New Roman" w:hint="eastAsia"/>
        </w:rPr>
        <w:t>、朱顺良</w:t>
      </w:r>
    </w:p>
    <w:p w14:paraId="0F832CBE" w14:textId="799BD215" w:rsidR="005974E5" w:rsidRPr="00F52EBF" w:rsidRDefault="005974E5" w:rsidP="005974E5">
      <w:pPr>
        <w:ind w:left="-15" w:firstLine="480"/>
        <w:rPr>
          <w:rFonts w:ascii="Times New Roman" w:hAnsi="Times New Roman" w:cs="Times New Roman"/>
        </w:rPr>
      </w:pPr>
      <w:r w:rsidRPr="00F52EBF">
        <w:rPr>
          <w:rFonts w:ascii="Times New Roman" w:hAnsi="Times New Roman" w:cs="Times New Roman"/>
        </w:rPr>
        <w:t>课程简介：</w:t>
      </w:r>
    </w:p>
    <w:p w14:paraId="36583D8E" w14:textId="3B7BD851" w:rsidR="005974E5" w:rsidRDefault="0061004D" w:rsidP="000C460A">
      <w:pPr>
        <w:spacing w:line="300" w:lineRule="auto"/>
        <w:ind w:left="0" w:firstLineChars="200" w:firstLine="480"/>
        <w:jc w:val="both"/>
        <w:rPr>
          <w:rFonts w:ascii="Times New Roman" w:hAnsi="Times New Roman" w:cs="Times New Roman"/>
        </w:rPr>
      </w:pPr>
      <w:r w:rsidRPr="00F52EBF">
        <w:rPr>
          <w:rFonts w:ascii="Times New Roman" w:hAnsi="Times New Roman" w:cs="Times New Roman"/>
        </w:rPr>
        <w:t>该课程致力于探讨车辆动力系统的热管理技术，旨在提高汽车性能、效率和安全性。课程内容包括</w:t>
      </w:r>
      <w:r w:rsidRPr="000C460A">
        <w:rPr>
          <w:rFonts w:ascii="宋体" w:hAnsi="宋体" w:cs="宋体"/>
          <w:szCs w:val="21"/>
        </w:rPr>
        <w:t>热传导</w:t>
      </w:r>
      <w:r w:rsidRPr="00F52EBF">
        <w:rPr>
          <w:rFonts w:ascii="Times New Roman" w:hAnsi="Times New Roman" w:cs="Times New Roman"/>
        </w:rPr>
        <w:t>、对流和辐射传热机制，以及如何利用传感器和控制策略优化热量分配与调节。学生还将研究电动车辆和混合动力车辆中热管理系统的应用案例，探讨能效优化、寿命延长和环境影响降低等方面。通过本课程的学习，学生将掌握现代车用热管理技术的最新发展，为未来智能绿色车辆热管理系统的设计和实施做出贡献。</w:t>
      </w:r>
    </w:p>
    <w:p w14:paraId="79BE5E16" w14:textId="5CCD6B9C" w:rsidR="00F560F6" w:rsidRPr="00F52EBF" w:rsidRDefault="00F560F6" w:rsidP="00F560F6">
      <w:pPr>
        <w:ind w:left="0" w:right="3734" w:firstLine="0"/>
        <w:rPr>
          <w:rFonts w:ascii="Times New Roman" w:hAnsi="Times New Roman" w:cs="Times New Roman"/>
          <w:b/>
        </w:rPr>
      </w:pPr>
      <w:r>
        <w:rPr>
          <w:rFonts w:ascii="Times New Roman" w:hAnsi="Times New Roman" w:cs="Times New Roman"/>
          <w:b/>
        </w:rPr>
        <w:t>6</w:t>
      </w:r>
      <w:r w:rsidRPr="00F52EBF">
        <w:rPr>
          <w:rFonts w:ascii="Times New Roman" w:hAnsi="Times New Roman" w:cs="Times New Roman"/>
          <w:b/>
        </w:rPr>
        <w:t>.</w:t>
      </w:r>
      <w:r w:rsidRPr="00F52EBF">
        <w:rPr>
          <w:rFonts w:ascii="Times New Roman" w:hAnsi="Times New Roman" w:cs="Times New Roman"/>
          <w:b/>
        </w:rPr>
        <w:t>《</w:t>
      </w:r>
      <w:r w:rsidRPr="00F560F6">
        <w:rPr>
          <w:rFonts w:ascii="Times New Roman" w:hAnsi="Times New Roman" w:cs="Times New Roman" w:hint="eastAsia"/>
          <w:b/>
        </w:rPr>
        <w:t>废旧锂电池拆解与回收技术</w:t>
      </w:r>
      <w:r w:rsidRPr="00F52EBF">
        <w:rPr>
          <w:rFonts w:ascii="Times New Roman" w:hAnsi="Times New Roman" w:cs="Times New Roman"/>
          <w:b/>
        </w:rPr>
        <w:t>》课程</w:t>
      </w:r>
    </w:p>
    <w:p w14:paraId="65B50C80" w14:textId="6B539B0F" w:rsidR="00466558" w:rsidRPr="00F52EBF" w:rsidRDefault="00466558" w:rsidP="00466558">
      <w:pPr>
        <w:ind w:right="3734"/>
        <w:rPr>
          <w:rFonts w:ascii="Times New Roman" w:hAnsi="Times New Roman" w:cs="Times New Roman"/>
        </w:rPr>
      </w:pPr>
      <w:r w:rsidRPr="00F52EBF">
        <w:rPr>
          <w:rFonts w:ascii="Times New Roman" w:hAnsi="Times New Roman" w:cs="Times New Roman"/>
        </w:rPr>
        <w:lastRenderedPageBreak/>
        <w:t>负责人：</w:t>
      </w:r>
      <w:r>
        <w:rPr>
          <w:rFonts w:ascii="Times New Roman" w:hAnsi="Times New Roman" w:cs="Times New Roman" w:hint="eastAsia"/>
        </w:rPr>
        <w:t>汪昌盛</w:t>
      </w:r>
    </w:p>
    <w:p w14:paraId="6DAD87B4" w14:textId="4D811B2A" w:rsidR="00466558" w:rsidRPr="00F52EBF" w:rsidRDefault="00466558" w:rsidP="00466558">
      <w:pPr>
        <w:ind w:left="-15" w:firstLine="480"/>
        <w:rPr>
          <w:rFonts w:ascii="Times New Roman" w:hAnsi="Times New Roman" w:cs="Times New Roman"/>
        </w:rPr>
      </w:pPr>
      <w:r w:rsidRPr="00F52EBF">
        <w:rPr>
          <w:rFonts w:ascii="Times New Roman" w:hAnsi="Times New Roman" w:cs="Times New Roman"/>
        </w:rPr>
        <w:t>教学团队：</w:t>
      </w:r>
      <w:r>
        <w:rPr>
          <w:rFonts w:ascii="Times New Roman" w:hAnsi="Times New Roman" w:cs="Times New Roman" w:hint="eastAsia"/>
        </w:rPr>
        <w:t>汪昌盛</w:t>
      </w:r>
      <w:r w:rsidRPr="00F52EBF">
        <w:rPr>
          <w:rFonts w:ascii="Times New Roman" w:hAnsi="Times New Roman" w:cs="Times New Roman"/>
        </w:rPr>
        <w:t>、</w:t>
      </w:r>
      <w:r>
        <w:rPr>
          <w:rFonts w:ascii="Times New Roman" w:hAnsi="Times New Roman" w:cs="Times New Roman" w:hint="eastAsia"/>
        </w:rPr>
        <w:t>刘银华、</w:t>
      </w:r>
      <w:r w:rsidRPr="00F52EBF">
        <w:rPr>
          <w:rFonts w:ascii="Times New Roman" w:hAnsi="Times New Roman" w:cs="Times New Roman"/>
        </w:rPr>
        <w:t>张振东</w:t>
      </w:r>
    </w:p>
    <w:p w14:paraId="353BF23D" w14:textId="77777777" w:rsidR="00466558" w:rsidRPr="00F52EBF" w:rsidRDefault="00466558" w:rsidP="00466558">
      <w:pPr>
        <w:ind w:left="-15" w:firstLine="480"/>
        <w:rPr>
          <w:rFonts w:ascii="Times New Roman" w:hAnsi="Times New Roman" w:cs="Times New Roman"/>
        </w:rPr>
      </w:pPr>
      <w:r w:rsidRPr="00F52EBF">
        <w:rPr>
          <w:rFonts w:ascii="Times New Roman" w:hAnsi="Times New Roman" w:cs="Times New Roman"/>
        </w:rPr>
        <w:t>课程简介：</w:t>
      </w:r>
    </w:p>
    <w:p w14:paraId="19267C29" w14:textId="59E00AB1" w:rsidR="00F560F6" w:rsidRPr="00F560F6" w:rsidRDefault="00B3500B" w:rsidP="000C460A">
      <w:pPr>
        <w:spacing w:line="300" w:lineRule="auto"/>
        <w:ind w:left="0" w:firstLineChars="200" w:firstLine="480"/>
        <w:jc w:val="both"/>
        <w:rPr>
          <w:rFonts w:ascii="Times New Roman" w:hAnsi="Times New Roman" w:cs="Times New Roman"/>
        </w:rPr>
      </w:pPr>
      <w:r>
        <w:rPr>
          <w:rFonts w:ascii="宋体" w:hAnsi="宋体" w:cs="宋体" w:hint="eastAsia"/>
          <w:szCs w:val="21"/>
        </w:rPr>
        <w:t>该课程</w:t>
      </w:r>
      <w:r w:rsidRPr="00044C3E">
        <w:rPr>
          <w:rFonts w:ascii="宋体" w:hAnsi="宋体" w:cs="宋体" w:hint="eastAsia"/>
          <w:szCs w:val="21"/>
        </w:rPr>
        <w:t>旨在全面介绍</w:t>
      </w:r>
      <w:r>
        <w:rPr>
          <w:rFonts w:ascii="宋体" w:hAnsi="宋体" w:cs="宋体" w:hint="eastAsia"/>
          <w:szCs w:val="21"/>
        </w:rPr>
        <w:t>废旧锂电池系统拆解和回收绿色循环应用。</w:t>
      </w:r>
      <w:r w:rsidRPr="00044C3E">
        <w:rPr>
          <w:rFonts w:ascii="宋体" w:hAnsi="宋体" w:cs="宋体" w:hint="eastAsia"/>
          <w:szCs w:val="21"/>
        </w:rPr>
        <w:t>学生将了解各种</w:t>
      </w:r>
      <w:r>
        <w:rPr>
          <w:rFonts w:ascii="宋体" w:hAnsi="宋体" w:cs="宋体" w:hint="eastAsia"/>
          <w:szCs w:val="21"/>
        </w:rPr>
        <w:t>锂电池系统的集成方案，包括方形、软包、软包，以及最先进的麒麟电芯系统、刀片电芯系统，以及金砖电池系统，储能电池系统等，这些行业先进的电池系统在</w:t>
      </w:r>
      <w:r w:rsidRPr="00044C3E">
        <w:rPr>
          <w:rFonts w:ascii="宋体" w:hAnsi="宋体" w:cs="宋体" w:hint="eastAsia"/>
          <w:szCs w:val="21"/>
        </w:rPr>
        <w:t>在减少排放、提高能效和保护环境方面的重要作用。课程将涵盖</w:t>
      </w:r>
      <w:r>
        <w:rPr>
          <w:rFonts w:ascii="宋体" w:hAnsi="宋体" w:cs="宋体" w:hint="eastAsia"/>
          <w:szCs w:val="21"/>
        </w:rPr>
        <w:t>锂电池系统的绿色</w:t>
      </w:r>
      <w:r w:rsidRPr="00044C3E">
        <w:rPr>
          <w:rFonts w:ascii="宋体" w:hAnsi="宋体" w:cs="宋体" w:hint="eastAsia"/>
          <w:szCs w:val="21"/>
        </w:rPr>
        <w:t>生产、</w:t>
      </w:r>
      <w:r>
        <w:rPr>
          <w:rFonts w:ascii="宋体" w:hAnsi="宋体" w:cs="宋体" w:hint="eastAsia"/>
          <w:szCs w:val="21"/>
        </w:rPr>
        <w:t>场景应用、拆解方案、回收应用</w:t>
      </w:r>
      <w:r w:rsidRPr="00044C3E">
        <w:rPr>
          <w:rFonts w:ascii="宋体" w:hAnsi="宋体" w:cs="宋体" w:hint="eastAsia"/>
          <w:szCs w:val="21"/>
        </w:rPr>
        <w:t>技术</w:t>
      </w:r>
      <w:r>
        <w:rPr>
          <w:rFonts w:ascii="宋体" w:hAnsi="宋体" w:cs="宋体" w:hint="eastAsia"/>
          <w:szCs w:val="21"/>
        </w:rPr>
        <w:t>等</w:t>
      </w:r>
      <w:r w:rsidRPr="00044C3E">
        <w:rPr>
          <w:rFonts w:ascii="宋体" w:hAnsi="宋体" w:cs="宋体" w:hint="eastAsia"/>
          <w:szCs w:val="21"/>
        </w:rPr>
        <w:t>，以及</w:t>
      </w:r>
      <w:r>
        <w:rPr>
          <w:rFonts w:ascii="宋体" w:hAnsi="宋体" w:cs="宋体" w:hint="eastAsia"/>
          <w:szCs w:val="21"/>
        </w:rPr>
        <w:t>各种电池集成系统方案</w:t>
      </w:r>
      <w:r w:rsidRPr="00044C3E">
        <w:rPr>
          <w:rFonts w:ascii="宋体" w:hAnsi="宋体" w:cs="宋体" w:hint="eastAsia"/>
          <w:szCs w:val="21"/>
        </w:rPr>
        <w:t>比较和优劣势分析。通过学习本课程，学生将深入了解绿色能源对汽车行业</w:t>
      </w:r>
      <w:r>
        <w:rPr>
          <w:rFonts w:ascii="宋体" w:hAnsi="宋体" w:cs="宋体" w:hint="eastAsia"/>
          <w:szCs w:val="21"/>
        </w:rPr>
        <w:t>和储能行业</w:t>
      </w:r>
      <w:r w:rsidRPr="00044C3E">
        <w:rPr>
          <w:rFonts w:ascii="宋体" w:hAnsi="宋体" w:cs="宋体" w:hint="eastAsia"/>
          <w:szCs w:val="21"/>
        </w:rPr>
        <w:t>的影响，为未来绿色低碳</w:t>
      </w:r>
      <w:r>
        <w:rPr>
          <w:rFonts w:ascii="宋体" w:hAnsi="宋体" w:cs="宋体" w:hint="eastAsia"/>
          <w:szCs w:val="21"/>
        </w:rPr>
        <w:t>出行和光储充绿色零碳</w:t>
      </w:r>
      <w:r w:rsidRPr="00044C3E">
        <w:rPr>
          <w:rFonts w:ascii="宋体" w:hAnsi="宋体" w:cs="宋体" w:hint="eastAsia"/>
          <w:szCs w:val="21"/>
        </w:rPr>
        <w:t>的发展和推广做出贡献。</w:t>
      </w:r>
    </w:p>
    <w:p w14:paraId="19B8551D" w14:textId="44FCC215"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师资队伍</w:t>
      </w:r>
    </w:p>
    <w:p w14:paraId="4FA5F9F9" w14:textId="10E6C3C8" w:rsidR="00F96CBF" w:rsidRPr="00F52EBF" w:rsidRDefault="0003352A" w:rsidP="00B06436">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张振东</w:t>
      </w:r>
      <w:r w:rsidR="00706DC0" w:rsidRPr="00F52EBF">
        <w:rPr>
          <w:rFonts w:ascii="Times New Roman" w:hAnsi="Times New Roman" w:cs="Times New Roman"/>
          <w:b/>
        </w:rPr>
        <w:t>（</w:t>
      </w:r>
      <w:r w:rsidRPr="00F52EBF">
        <w:rPr>
          <w:rFonts w:ascii="Times New Roman" w:hAnsi="Times New Roman" w:cs="Times New Roman"/>
          <w:b/>
        </w:rPr>
        <w:t>机械工程学院</w:t>
      </w:r>
      <w:r w:rsidR="00706DC0" w:rsidRPr="00F52EBF">
        <w:rPr>
          <w:rFonts w:ascii="Times New Roman" w:hAnsi="Times New Roman" w:cs="Times New Roman"/>
          <w:b/>
        </w:rPr>
        <w:t>）</w:t>
      </w:r>
    </w:p>
    <w:p w14:paraId="48E96A50" w14:textId="72B3DE31" w:rsidR="00F96CBF" w:rsidRPr="00F52EBF" w:rsidRDefault="0003352A"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工学博士，教授，博士生导师，上海理工大学机械工程学院</w:t>
      </w:r>
      <w:r w:rsidR="003D3B44" w:rsidRPr="00001293">
        <w:rPr>
          <w:rFonts w:ascii="Times New Roman" w:hAnsi="Times New Roman" w:cs="Times New Roman"/>
          <w:b/>
          <w:u w:val="single"/>
        </w:rPr>
        <w:t>车辆工程系主任，研究方向：汽车</w:t>
      </w:r>
      <w:r w:rsidR="00861C0F" w:rsidRPr="00001293">
        <w:rPr>
          <w:rFonts w:ascii="Times New Roman" w:hAnsi="Times New Roman" w:cs="Times New Roman"/>
          <w:b/>
          <w:u w:val="single"/>
        </w:rPr>
        <w:t>动力与控制工程、新能源汽车热管理</w:t>
      </w:r>
      <w:r w:rsidR="003D3B44" w:rsidRPr="00001293">
        <w:rPr>
          <w:rFonts w:ascii="Times New Roman" w:hAnsi="Times New Roman" w:cs="Times New Roman"/>
          <w:b/>
          <w:u w:val="single"/>
        </w:rPr>
        <w:t>。</w:t>
      </w:r>
      <w:r w:rsidR="003D3B44" w:rsidRPr="00F52EBF">
        <w:rPr>
          <w:rFonts w:ascii="Times New Roman" w:hAnsi="Times New Roman" w:cs="Times New Roman"/>
        </w:rPr>
        <w:t>先后主持了</w:t>
      </w:r>
      <w:r w:rsidR="00861C0F" w:rsidRPr="00F52EBF">
        <w:rPr>
          <w:rFonts w:ascii="Times New Roman" w:hAnsi="Times New Roman" w:cs="Times New Roman"/>
        </w:rPr>
        <w:t>国家自然科学基金、教育部博士点基金、上海市科技计划项目、浙江省重大科技专项、上海汽车工业发展基金等</w:t>
      </w:r>
      <w:r w:rsidR="003D3B44" w:rsidRPr="00F52EBF">
        <w:rPr>
          <w:rFonts w:ascii="Times New Roman" w:hAnsi="Times New Roman" w:cs="Times New Roman"/>
        </w:rPr>
        <w:t>20</w:t>
      </w:r>
      <w:r w:rsidR="00861C0F" w:rsidRPr="00F52EBF">
        <w:rPr>
          <w:rFonts w:ascii="Times New Roman" w:hAnsi="Times New Roman" w:cs="Times New Roman"/>
        </w:rPr>
        <w:t>余项</w:t>
      </w:r>
      <w:r w:rsidR="003D3B44" w:rsidRPr="00F52EBF">
        <w:rPr>
          <w:rFonts w:ascii="Times New Roman" w:hAnsi="Times New Roman" w:cs="Times New Roman"/>
        </w:rPr>
        <w:t>项</w:t>
      </w:r>
      <w:r w:rsidR="00861C0F" w:rsidRPr="00F52EBF">
        <w:rPr>
          <w:rFonts w:ascii="Times New Roman" w:hAnsi="Times New Roman" w:cs="Times New Roman"/>
        </w:rPr>
        <w:t>省部级以上科技计划</w:t>
      </w:r>
      <w:r w:rsidR="003D3B44" w:rsidRPr="00F52EBF">
        <w:rPr>
          <w:rFonts w:ascii="Times New Roman" w:hAnsi="Times New Roman" w:cs="Times New Roman"/>
        </w:rPr>
        <w:t>项目</w:t>
      </w:r>
      <w:r w:rsidR="00861C0F" w:rsidRPr="00F52EBF">
        <w:rPr>
          <w:rFonts w:ascii="Times New Roman" w:hAnsi="Times New Roman" w:cs="Times New Roman"/>
        </w:rPr>
        <w:t>以及</w:t>
      </w:r>
      <w:r w:rsidR="00861C0F" w:rsidRPr="00F52EBF">
        <w:rPr>
          <w:rFonts w:ascii="Times New Roman" w:hAnsi="Times New Roman" w:cs="Times New Roman"/>
        </w:rPr>
        <w:t>40</w:t>
      </w:r>
      <w:r w:rsidR="00861C0F" w:rsidRPr="00F52EBF">
        <w:rPr>
          <w:rFonts w:ascii="Times New Roman" w:hAnsi="Times New Roman" w:cs="Times New Roman"/>
        </w:rPr>
        <w:t>余项产学研合作项目</w:t>
      </w:r>
      <w:r w:rsidR="003D3B44" w:rsidRPr="00F52EBF">
        <w:rPr>
          <w:rFonts w:ascii="Times New Roman" w:hAnsi="Times New Roman" w:cs="Times New Roman"/>
        </w:rPr>
        <w:t>的研究，</w:t>
      </w:r>
      <w:r w:rsidR="00861C0F" w:rsidRPr="00F52EBF">
        <w:rPr>
          <w:rFonts w:ascii="Times New Roman" w:hAnsi="Times New Roman" w:cs="Times New Roman"/>
        </w:rPr>
        <w:t>授权</w:t>
      </w:r>
      <w:r w:rsidR="003D3B44" w:rsidRPr="00F52EBF">
        <w:rPr>
          <w:rFonts w:ascii="Times New Roman" w:hAnsi="Times New Roman" w:cs="Times New Roman"/>
        </w:rPr>
        <w:t>国家专利</w:t>
      </w:r>
      <w:r w:rsidR="00861C0F" w:rsidRPr="00F52EBF">
        <w:rPr>
          <w:rFonts w:ascii="Times New Roman" w:hAnsi="Times New Roman" w:cs="Times New Roman"/>
        </w:rPr>
        <w:t>10</w:t>
      </w:r>
      <w:r w:rsidR="00861C0F" w:rsidRPr="00F52EBF">
        <w:rPr>
          <w:rFonts w:ascii="Times New Roman" w:hAnsi="Times New Roman" w:cs="Times New Roman"/>
        </w:rPr>
        <w:t>余</w:t>
      </w:r>
      <w:r w:rsidR="003D3B44" w:rsidRPr="00F52EBF">
        <w:rPr>
          <w:rFonts w:ascii="Times New Roman" w:hAnsi="Times New Roman" w:cs="Times New Roman"/>
        </w:rPr>
        <w:t>项，发表</w:t>
      </w:r>
      <w:r w:rsidR="00861C0F" w:rsidRPr="00F52EBF">
        <w:rPr>
          <w:rFonts w:ascii="Times New Roman" w:hAnsi="Times New Roman" w:cs="Times New Roman"/>
        </w:rPr>
        <w:t>SCI/EI</w:t>
      </w:r>
      <w:r w:rsidR="003D3B44" w:rsidRPr="00F52EBF">
        <w:rPr>
          <w:rFonts w:ascii="Times New Roman" w:hAnsi="Times New Roman" w:cs="Times New Roman"/>
        </w:rPr>
        <w:t>学术论文</w:t>
      </w:r>
      <w:r w:rsidR="00861C0F" w:rsidRPr="00F52EBF">
        <w:rPr>
          <w:rFonts w:ascii="Times New Roman" w:hAnsi="Times New Roman" w:cs="Times New Roman"/>
        </w:rPr>
        <w:t>60</w:t>
      </w:r>
      <w:r w:rsidR="003D3B44" w:rsidRPr="00F52EBF">
        <w:rPr>
          <w:rFonts w:ascii="Times New Roman" w:hAnsi="Times New Roman" w:cs="Times New Roman"/>
        </w:rPr>
        <w:t>余篇。</w:t>
      </w:r>
      <w:r w:rsidR="00861C0F" w:rsidRPr="00F52EBF">
        <w:rPr>
          <w:rFonts w:ascii="Times New Roman" w:hAnsi="Times New Roman" w:cs="Times New Roman"/>
        </w:rPr>
        <w:t>担任上海市内燃机学会理事，《柴油机设计与制造》杂志编委，</w:t>
      </w:r>
      <w:r w:rsidR="003D3B44" w:rsidRPr="00F52EBF">
        <w:rPr>
          <w:rFonts w:ascii="Times New Roman" w:hAnsi="Times New Roman" w:cs="Times New Roman"/>
        </w:rPr>
        <w:t>兼任</w:t>
      </w:r>
      <w:r w:rsidR="003D3B44" w:rsidRPr="00F52EBF">
        <w:rPr>
          <w:rFonts w:ascii="Times New Roman" w:hAnsi="Times New Roman" w:cs="Times New Roman"/>
        </w:rPr>
        <w:t>Energy Conversion and Management</w:t>
      </w:r>
      <w:r w:rsidR="003D3B44" w:rsidRPr="00F52EBF">
        <w:rPr>
          <w:rFonts w:ascii="Times New Roman" w:hAnsi="Times New Roman" w:cs="Times New Roman"/>
        </w:rPr>
        <w:t>、</w:t>
      </w:r>
      <w:r w:rsidR="003D3B44" w:rsidRPr="00F52EBF">
        <w:rPr>
          <w:rFonts w:ascii="Times New Roman" w:hAnsi="Times New Roman" w:cs="Times New Roman"/>
        </w:rPr>
        <w:t>Energy</w:t>
      </w:r>
      <w:r w:rsidR="003D3B44" w:rsidRPr="00F52EBF">
        <w:rPr>
          <w:rFonts w:ascii="Times New Roman" w:hAnsi="Times New Roman" w:cs="Times New Roman"/>
        </w:rPr>
        <w:t>、</w:t>
      </w:r>
      <w:r w:rsidR="003D3B44" w:rsidRPr="00F52EBF">
        <w:rPr>
          <w:rFonts w:ascii="Times New Roman" w:hAnsi="Times New Roman" w:cs="Times New Roman"/>
        </w:rPr>
        <w:t>Applied</w:t>
      </w:r>
      <w:r w:rsidR="00861C0F" w:rsidRPr="00F52EBF">
        <w:rPr>
          <w:rFonts w:ascii="Times New Roman" w:hAnsi="Times New Roman" w:cs="Times New Roman"/>
        </w:rPr>
        <w:t xml:space="preserve"> </w:t>
      </w:r>
      <w:r w:rsidR="003D3B44" w:rsidRPr="00F52EBF">
        <w:rPr>
          <w:rFonts w:ascii="Times New Roman" w:hAnsi="Times New Roman" w:cs="Times New Roman"/>
        </w:rPr>
        <w:t>Thermal Engineering</w:t>
      </w:r>
      <w:r w:rsidR="003D3B44" w:rsidRPr="00F52EBF">
        <w:rPr>
          <w:rFonts w:ascii="Times New Roman" w:hAnsi="Times New Roman" w:cs="Times New Roman"/>
        </w:rPr>
        <w:t>、内燃机学报、内燃机工程、中国机械工程等杂志审稿人</w:t>
      </w:r>
      <w:r w:rsidR="00861C0F" w:rsidRPr="00F52EBF">
        <w:rPr>
          <w:rFonts w:ascii="Times New Roman" w:hAnsi="Times New Roman" w:cs="Times New Roman"/>
        </w:rPr>
        <w:t>。</w:t>
      </w:r>
    </w:p>
    <w:p w14:paraId="3DA067BD" w14:textId="0AD17FE2" w:rsidR="00F96CBF" w:rsidRPr="00F52EBF" w:rsidRDefault="0003352A" w:rsidP="00B06436">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郑岳久</w:t>
      </w:r>
      <w:r w:rsidR="00706DC0" w:rsidRPr="00F52EBF">
        <w:rPr>
          <w:rFonts w:ascii="Times New Roman" w:hAnsi="Times New Roman" w:cs="Times New Roman"/>
          <w:b/>
        </w:rPr>
        <w:t>（</w:t>
      </w:r>
      <w:r w:rsidRPr="00F52EBF">
        <w:rPr>
          <w:rFonts w:ascii="Times New Roman" w:hAnsi="Times New Roman" w:cs="Times New Roman"/>
          <w:b/>
        </w:rPr>
        <w:t>机械工程学院</w:t>
      </w:r>
      <w:r w:rsidR="00706DC0" w:rsidRPr="00F52EBF">
        <w:rPr>
          <w:rFonts w:ascii="Times New Roman" w:hAnsi="Times New Roman" w:cs="Times New Roman"/>
          <w:b/>
        </w:rPr>
        <w:t>）</w:t>
      </w:r>
    </w:p>
    <w:p w14:paraId="5E26D093" w14:textId="19CE9FC1" w:rsidR="003D3B44" w:rsidRPr="00F52EBF" w:rsidRDefault="003D3B44"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工学博士，教授，博士生导师，上海理工大学机械工程学院车辆工程系副主任，研究方向：新能源动力电池管理系统的集成、优化与控制。</w:t>
      </w:r>
      <w:r w:rsidRPr="00F52EBF">
        <w:rPr>
          <w:rFonts w:ascii="Times New Roman" w:hAnsi="Times New Roman" w:cs="Times New Roman"/>
        </w:rPr>
        <w:t>近五年来主持科研项目</w:t>
      </w:r>
      <w:r w:rsidRPr="00F52EBF">
        <w:rPr>
          <w:rFonts w:ascii="Times New Roman" w:hAnsi="Times New Roman" w:cs="Times New Roman"/>
        </w:rPr>
        <w:t>3</w:t>
      </w:r>
      <w:r w:rsidRPr="00F52EBF">
        <w:rPr>
          <w:rFonts w:ascii="Times New Roman" w:hAnsi="Times New Roman" w:cs="Times New Roman"/>
        </w:rPr>
        <w:t>项，约</w:t>
      </w:r>
      <w:r w:rsidRPr="00F52EBF">
        <w:rPr>
          <w:rFonts w:ascii="Times New Roman" w:hAnsi="Times New Roman" w:cs="Times New Roman"/>
        </w:rPr>
        <w:t>180</w:t>
      </w:r>
      <w:r w:rsidRPr="00F52EBF">
        <w:rPr>
          <w:rFonts w:ascii="Times New Roman" w:hAnsi="Times New Roman" w:cs="Times New Roman"/>
        </w:rPr>
        <w:t>余万元</w:t>
      </w:r>
      <w:r w:rsidR="00D0758C" w:rsidRPr="00F52EBF">
        <w:rPr>
          <w:rFonts w:ascii="Times New Roman" w:hAnsi="Times New Roman" w:cs="Times New Roman"/>
        </w:rPr>
        <w:t>，</w:t>
      </w:r>
      <w:r w:rsidRPr="00F52EBF">
        <w:rPr>
          <w:rFonts w:ascii="Times New Roman" w:hAnsi="Times New Roman" w:cs="Times New Roman"/>
        </w:rPr>
        <w:t>发表核心刊物以上学术论文</w:t>
      </w:r>
      <w:r w:rsidRPr="00F52EBF">
        <w:rPr>
          <w:rFonts w:ascii="Times New Roman" w:hAnsi="Times New Roman" w:cs="Times New Roman"/>
        </w:rPr>
        <w:t>15</w:t>
      </w:r>
      <w:r w:rsidRPr="00F52EBF">
        <w:rPr>
          <w:rFonts w:ascii="Times New Roman" w:hAnsi="Times New Roman" w:cs="Times New Roman"/>
        </w:rPr>
        <w:t>篇，</w:t>
      </w:r>
      <w:r w:rsidRPr="00F52EBF">
        <w:rPr>
          <w:rFonts w:ascii="Times New Roman" w:hAnsi="Times New Roman" w:cs="Times New Roman"/>
        </w:rPr>
        <w:t>SCI</w:t>
      </w:r>
      <w:r w:rsidRPr="00F52EBF">
        <w:rPr>
          <w:rFonts w:ascii="Times New Roman" w:hAnsi="Times New Roman" w:cs="Times New Roman"/>
        </w:rPr>
        <w:t>收录</w:t>
      </w:r>
      <w:r w:rsidRPr="00F52EBF">
        <w:rPr>
          <w:rFonts w:ascii="Times New Roman" w:hAnsi="Times New Roman" w:cs="Times New Roman"/>
        </w:rPr>
        <w:t>13</w:t>
      </w:r>
      <w:r w:rsidRPr="00F52EBF">
        <w:rPr>
          <w:rFonts w:ascii="Times New Roman" w:hAnsi="Times New Roman" w:cs="Times New Roman"/>
        </w:rPr>
        <w:t>篇，高被引</w:t>
      </w:r>
      <w:r w:rsidRPr="00F52EBF">
        <w:rPr>
          <w:rFonts w:ascii="Times New Roman" w:hAnsi="Times New Roman" w:cs="Times New Roman"/>
        </w:rPr>
        <w:t>ESI</w:t>
      </w:r>
      <w:r w:rsidRPr="00F52EBF">
        <w:rPr>
          <w:rFonts w:ascii="Times New Roman" w:hAnsi="Times New Roman" w:cs="Times New Roman"/>
        </w:rPr>
        <w:t>论文</w:t>
      </w:r>
      <w:r w:rsidRPr="00F52EBF">
        <w:rPr>
          <w:rFonts w:ascii="Times New Roman" w:hAnsi="Times New Roman" w:cs="Times New Roman"/>
        </w:rPr>
        <w:t>2</w:t>
      </w:r>
      <w:r w:rsidRPr="00F52EBF">
        <w:rPr>
          <w:rFonts w:ascii="Times New Roman" w:hAnsi="Times New Roman" w:cs="Times New Roman"/>
        </w:rPr>
        <w:t>篇，</w:t>
      </w:r>
      <w:r w:rsidRPr="00F52EBF">
        <w:rPr>
          <w:rFonts w:ascii="Times New Roman" w:hAnsi="Times New Roman" w:cs="Times New Roman"/>
        </w:rPr>
        <w:t>SCI</w:t>
      </w:r>
      <w:r w:rsidRPr="00F52EBF">
        <w:rPr>
          <w:rFonts w:ascii="Times New Roman" w:hAnsi="Times New Roman" w:cs="Times New Roman"/>
        </w:rPr>
        <w:t>他引</w:t>
      </w:r>
      <w:r w:rsidRPr="00F52EBF">
        <w:rPr>
          <w:rFonts w:ascii="Times New Roman" w:hAnsi="Times New Roman" w:cs="Times New Roman"/>
        </w:rPr>
        <w:t>200</w:t>
      </w:r>
      <w:r w:rsidRPr="00F52EBF">
        <w:rPr>
          <w:rFonts w:ascii="Times New Roman" w:hAnsi="Times New Roman" w:cs="Times New Roman"/>
        </w:rPr>
        <w:t>多次。申请或授权国家发明利用</w:t>
      </w:r>
      <w:r w:rsidRPr="00F52EBF">
        <w:rPr>
          <w:rFonts w:ascii="Times New Roman" w:hAnsi="Times New Roman" w:cs="Times New Roman"/>
        </w:rPr>
        <w:t>25</w:t>
      </w:r>
      <w:r w:rsidRPr="00F52EBF">
        <w:rPr>
          <w:rFonts w:ascii="Times New Roman" w:hAnsi="Times New Roman" w:cs="Times New Roman"/>
        </w:rPr>
        <w:t>项。上海市东方英才、晨光计划入选者。</w:t>
      </w:r>
    </w:p>
    <w:p w14:paraId="14839491" w14:textId="77777777" w:rsidR="00B06436" w:rsidRPr="00F52EBF" w:rsidRDefault="00B06436" w:rsidP="00B06436">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来鑫（机械工程学院）</w:t>
      </w:r>
    </w:p>
    <w:p w14:paraId="16E741AA" w14:textId="5107E4F8" w:rsidR="00B06436" w:rsidRDefault="00B06436"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工学博士，教授，博导，研究方向为动力电池的全生命周期管理。</w:t>
      </w:r>
      <w:r w:rsidRPr="00F52EBF">
        <w:rPr>
          <w:rFonts w:ascii="Times New Roman" w:hAnsi="Times New Roman" w:cs="Times New Roman"/>
        </w:rPr>
        <w:t>主持国家自然科学基金项目</w:t>
      </w:r>
      <w:r w:rsidRPr="00F52EBF">
        <w:rPr>
          <w:rFonts w:ascii="Times New Roman" w:hAnsi="Times New Roman" w:cs="Times New Roman"/>
        </w:rPr>
        <w:t>3</w:t>
      </w:r>
      <w:r w:rsidRPr="00F52EBF">
        <w:rPr>
          <w:rFonts w:ascii="Times New Roman" w:hAnsi="Times New Roman" w:cs="Times New Roman"/>
        </w:rPr>
        <w:t>项、省部级项目</w:t>
      </w:r>
      <w:r w:rsidRPr="00F52EBF">
        <w:rPr>
          <w:rFonts w:ascii="Times New Roman" w:hAnsi="Times New Roman" w:cs="Times New Roman"/>
        </w:rPr>
        <w:t>3</w:t>
      </w:r>
      <w:r w:rsidRPr="00F52EBF">
        <w:rPr>
          <w:rFonts w:ascii="Times New Roman" w:hAnsi="Times New Roman" w:cs="Times New Roman"/>
        </w:rPr>
        <w:t>项、企业合作项目</w:t>
      </w:r>
      <w:r w:rsidRPr="00F52EBF">
        <w:rPr>
          <w:rFonts w:ascii="Times New Roman" w:hAnsi="Times New Roman" w:cs="Times New Roman"/>
        </w:rPr>
        <w:t>15</w:t>
      </w:r>
      <w:r w:rsidRPr="00F52EBF">
        <w:rPr>
          <w:rFonts w:ascii="Times New Roman" w:hAnsi="Times New Roman" w:cs="Times New Roman"/>
        </w:rPr>
        <w:t>项；发表各类学术论文</w:t>
      </w:r>
      <w:r w:rsidRPr="00F52EBF">
        <w:rPr>
          <w:rFonts w:ascii="Times New Roman" w:hAnsi="Times New Roman" w:cs="Times New Roman"/>
        </w:rPr>
        <w:t>154</w:t>
      </w:r>
      <w:r w:rsidRPr="00F52EBF">
        <w:rPr>
          <w:rFonts w:ascii="Times New Roman" w:hAnsi="Times New Roman" w:cs="Times New Roman"/>
        </w:rPr>
        <w:t>篇</w:t>
      </w:r>
      <w:r w:rsidRPr="00F52EBF">
        <w:rPr>
          <w:rFonts w:ascii="Times New Roman" w:hAnsi="Times New Roman" w:cs="Times New Roman"/>
        </w:rPr>
        <w:t>(SCI</w:t>
      </w:r>
      <w:r w:rsidRPr="00F52EBF">
        <w:rPr>
          <w:rFonts w:ascii="Times New Roman" w:hAnsi="Times New Roman" w:cs="Times New Roman"/>
        </w:rPr>
        <w:t>论文</w:t>
      </w:r>
      <w:r w:rsidRPr="00F52EBF">
        <w:rPr>
          <w:rFonts w:ascii="Times New Roman" w:hAnsi="Times New Roman" w:cs="Times New Roman"/>
        </w:rPr>
        <w:t>87</w:t>
      </w:r>
      <w:r w:rsidRPr="00F52EBF">
        <w:rPr>
          <w:rFonts w:ascii="Times New Roman" w:hAnsi="Times New Roman" w:cs="Times New Roman"/>
        </w:rPr>
        <w:t>篇</w:t>
      </w:r>
      <w:r w:rsidRPr="00F52EBF">
        <w:rPr>
          <w:rFonts w:ascii="Times New Roman" w:hAnsi="Times New Roman" w:cs="Times New Roman"/>
        </w:rPr>
        <w:t>)</w:t>
      </w:r>
      <w:r w:rsidRPr="00F52EBF">
        <w:rPr>
          <w:rFonts w:ascii="Times New Roman" w:hAnsi="Times New Roman" w:cs="Times New Roman"/>
        </w:rPr>
        <w:t>，以第一</w:t>
      </w:r>
      <w:r w:rsidRPr="00F52EBF">
        <w:rPr>
          <w:rFonts w:ascii="Times New Roman" w:hAnsi="Times New Roman" w:cs="Times New Roman"/>
        </w:rPr>
        <w:t>/</w:t>
      </w:r>
      <w:r w:rsidRPr="00F52EBF">
        <w:rPr>
          <w:rFonts w:ascii="Times New Roman" w:hAnsi="Times New Roman" w:cs="Times New Roman"/>
        </w:rPr>
        <w:t>通讯作者发表</w:t>
      </w:r>
      <w:r w:rsidRPr="00F52EBF">
        <w:rPr>
          <w:rFonts w:ascii="Times New Roman" w:hAnsi="Times New Roman" w:cs="Times New Roman"/>
        </w:rPr>
        <w:t>SCI</w:t>
      </w:r>
      <w:r w:rsidRPr="00F52EBF">
        <w:rPr>
          <w:rFonts w:ascii="Times New Roman" w:hAnsi="Times New Roman" w:cs="Times New Roman"/>
        </w:rPr>
        <w:t>论文</w:t>
      </w:r>
      <w:r w:rsidRPr="00F52EBF">
        <w:rPr>
          <w:rFonts w:ascii="Times New Roman" w:hAnsi="Times New Roman" w:cs="Times New Roman"/>
        </w:rPr>
        <w:t>54</w:t>
      </w:r>
      <w:r w:rsidRPr="00F52EBF">
        <w:rPr>
          <w:rFonts w:ascii="Times New Roman" w:hAnsi="Times New Roman" w:cs="Times New Roman"/>
        </w:rPr>
        <w:t>篇（</w:t>
      </w:r>
      <w:r w:rsidRPr="00F52EBF">
        <w:rPr>
          <w:rFonts w:ascii="Times New Roman" w:hAnsi="Times New Roman" w:cs="Times New Roman"/>
        </w:rPr>
        <w:t>9</w:t>
      </w:r>
      <w:r w:rsidRPr="00F52EBF">
        <w:rPr>
          <w:rFonts w:ascii="Times New Roman" w:hAnsi="Times New Roman" w:cs="Times New Roman"/>
        </w:rPr>
        <w:t>篇入选</w:t>
      </w:r>
      <w:r w:rsidRPr="00F52EBF">
        <w:rPr>
          <w:rFonts w:ascii="Times New Roman" w:hAnsi="Times New Roman" w:cs="Times New Roman"/>
        </w:rPr>
        <w:t>ESI</w:t>
      </w:r>
      <w:r w:rsidRPr="00F52EBF">
        <w:rPr>
          <w:rFonts w:ascii="Times New Roman" w:hAnsi="Times New Roman" w:cs="Times New Roman"/>
        </w:rPr>
        <w:t>高被引</w:t>
      </w:r>
      <w:r w:rsidRPr="00F52EBF">
        <w:rPr>
          <w:rFonts w:ascii="Times New Roman" w:hAnsi="Times New Roman" w:cs="Times New Roman"/>
        </w:rPr>
        <w:t>)</w:t>
      </w:r>
      <w:r w:rsidRPr="00F52EBF">
        <w:rPr>
          <w:rFonts w:ascii="Times New Roman" w:hAnsi="Times New Roman" w:cs="Times New Roman"/>
        </w:rPr>
        <w:t>，合著学术专著</w:t>
      </w:r>
      <w:r w:rsidRPr="00F52EBF">
        <w:rPr>
          <w:rFonts w:ascii="Times New Roman" w:hAnsi="Times New Roman" w:cs="Times New Roman"/>
        </w:rPr>
        <w:t>1</w:t>
      </w:r>
      <w:r w:rsidRPr="00F52EBF">
        <w:rPr>
          <w:rFonts w:ascii="Times New Roman" w:hAnsi="Times New Roman" w:cs="Times New Roman"/>
        </w:rPr>
        <w:t>本。申请专利</w:t>
      </w:r>
      <w:r w:rsidRPr="00F52EBF">
        <w:rPr>
          <w:rFonts w:ascii="Times New Roman" w:hAnsi="Times New Roman" w:cs="Times New Roman"/>
        </w:rPr>
        <w:t>40</w:t>
      </w:r>
      <w:r w:rsidRPr="00F52EBF">
        <w:rPr>
          <w:rFonts w:ascii="Times New Roman" w:hAnsi="Times New Roman" w:cs="Times New Roman"/>
        </w:rPr>
        <w:t>余项，其中</w:t>
      </w:r>
      <w:r w:rsidRPr="00F52EBF">
        <w:rPr>
          <w:rFonts w:ascii="Times New Roman" w:hAnsi="Times New Roman" w:cs="Times New Roman"/>
        </w:rPr>
        <w:t>10</w:t>
      </w:r>
      <w:r w:rsidRPr="00F52EBF">
        <w:rPr>
          <w:rFonts w:ascii="Times New Roman" w:hAnsi="Times New Roman" w:cs="Times New Roman"/>
        </w:rPr>
        <w:t>余项授权。入选全球前</w:t>
      </w:r>
      <w:r w:rsidRPr="00F52EBF">
        <w:rPr>
          <w:rFonts w:ascii="Times New Roman" w:hAnsi="Times New Roman" w:cs="Times New Roman"/>
        </w:rPr>
        <w:t>2%</w:t>
      </w:r>
      <w:r w:rsidRPr="00F52EBF">
        <w:rPr>
          <w:rFonts w:ascii="Times New Roman" w:hAnsi="Times New Roman" w:cs="Times New Roman"/>
        </w:rPr>
        <w:t>顶</w:t>
      </w:r>
      <w:r w:rsidRPr="00F52EBF">
        <w:rPr>
          <w:rFonts w:ascii="Times New Roman" w:hAnsi="Times New Roman" w:cs="Times New Roman"/>
        </w:rPr>
        <w:lastRenderedPageBreak/>
        <w:t>尖科学家榜单、上海市浦江人才，获上海市自然科学二等奖。</w:t>
      </w:r>
      <w:r w:rsidRPr="00F52EBF">
        <w:rPr>
          <w:rFonts w:ascii="Times New Roman" w:hAnsi="Times New Roman" w:cs="Times New Roman"/>
        </w:rPr>
        <w:t>40</w:t>
      </w:r>
      <w:r w:rsidRPr="00F52EBF">
        <w:rPr>
          <w:rFonts w:ascii="Times New Roman" w:hAnsi="Times New Roman" w:cs="Times New Roman"/>
        </w:rPr>
        <w:t>多本国际一流</w:t>
      </w:r>
      <w:r w:rsidRPr="00F52EBF">
        <w:rPr>
          <w:rFonts w:ascii="Times New Roman" w:hAnsi="Times New Roman" w:cs="Times New Roman"/>
        </w:rPr>
        <w:t>SCI</w:t>
      </w:r>
      <w:r w:rsidRPr="00F52EBF">
        <w:rPr>
          <w:rFonts w:ascii="Times New Roman" w:hAnsi="Times New Roman" w:cs="Times New Roman"/>
        </w:rPr>
        <w:t>期刊审稿人，国家自然科学基金项目</w:t>
      </w:r>
      <w:r w:rsidRPr="00F52EBF">
        <w:rPr>
          <w:rFonts w:ascii="Times New Roman" w:hAnsi="Times New Roman" w:cs="Times New Roman"/>
        </w:rPr>
        <w:t>(</w:t>
      </w:r>
      <w:r w:rsidRPr="00F52EBF">
        <w:rPr>
          <w:rFonts w:ascii="Times New Roman" w:hAnsi="Times New Roman" w:cs="Times New Roman"/>
        </w:rPr>
        <w:t>青年、面上及联合基金</w:t>
      </w:r>
      <w:r w:rsidRPr="00F52EBF">
        <w:rPr>
          <w:rFonts w:ascii="Times New Roman" w:hAnsi="Times New Roman" w:cs="Times New Roman"/>
        </w:rPr>
        <w:t>)</w:t>
      </w:r>
      <w:r w:rsidRPr="00F52EBF">
        <w:rPr>
          <w:rFonts w:ascii="Times New Roman" w:hAnsi="Times New Roman" w:cs="Times New Roman"/>
        </w:rPr>
        <w:t>通讯评审专家、教育部学位论文评审专家、上海市科委专家库成员、中国汽车工程学会会员，中国自动化学会会员。</w:t>
      </w:r>
    </w:p>
    <w:p w14:paraId="773F9E66" w14:textId="77777777" w:rsidR="002841F2" w:rsidRPr="002841F2" w:rsidRDefault="002841F2" w:rsidP="002841F2">
      <w:pPr>
        <w:numPr>
          <w:ilvl w:val="0"/>
          <w:numId w:val="4"/>
        </w:numPr>
        <w:spacing w:after="131" w:line="259" w:lineRule="auto"/>
        <w:ind w:left="426" w:hanging="426"/>
        <w:rPr>
          <w:rFonts w:ascii="Times New Roman" w:hAnsi="Times New Roman" w:cs="Times New Roman"/>
          <w:b/>
        </w:rPr>
      </w:pPr>
      <w:r w:rsidRPr="002841F2">
        <w:rPr>
          <w:rFonts w:ascii="Times New Roman" w:hAnsi="Times New Roman" w:cs="Times New Roman"/>
          <w:b/>
        </w:rPr>
        <w:t>刘银华（机械工程学院）</w:t>
      </w:r>
    </w:p>
    <w:p w14:paraId="5EACA54A" w14:textId="77777777" w:rsidR="002841F2" w:rsidRPr="00F52EBF" w:rsidRDefault="002841F2" w:rsidP="002841F2">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工学博士，上海理工大学机械工程学院教授、博士生导师，车辆工程专业负责人。主要研究方向为汽车数字化工艺设计与智能制造。</w:t>
      </w:r>
      <w:r w:rsidRPr="002841F2">
        <w:rPr>
          <w:rFonts w:ascii="Times New Roman" w:hAnsi="Times New Roman" w:cs="Times New Roman" w:hint="eastAsia"/>
        </w:rPr>
        <w:t>主持国家自然科学基金面上与青年项目、上海市浦江人才计划、上海市自然科学基金面上项目、国家重点实验室开放基金以及上汽集团产学研课题等</w:t>
      </w:r>
      <w:r w:rsidRPr="002841F2">
        <w:rPr>
          <w:rFonts w:ascii="Times New Roman" w:hAnsi="Times New Roman" w:cs="Times New Roman"/>
        </w:rPr>
        <w:t>20</w:t>
      </w:r>
      <w:r w:rsidRPr="002841F2">
        <w:rPr>
          <w:rFonts w:ascii="Times New Roman" w:hAnsi="Times New Roman" w:cs="Times New Roman"/>
        </w:rPr>
        <w:t>余项，以第一</w:t>
      </w:r>
      <w:r w:rsidRPr="002841F2">
        <w:rPr>
          <w:rFonts w:ascii="Times New Roman" w:hAnsi="Times New Roman" w:cs="Times New Roman"/>
        </w:rPr>
        <w:t>/</w:t>
      </w:r>
      <w:r w:rsidRPr="002841F2">
        <w:rPr>
          <w:rFonts w:ascii="Times New Roman" w:hAnsi="Times New Roman" w:cs="Times New Roman"/>
        </w:rPr>
        <w:t>通讯作者在</w:t>
      </w:r>
      <w:r w:rsidRPr="002841F2">
        <w:rPr>
          <w:rFonts w:ascii="Times New Roman" w:hAnsi="Times New Roman" w:cs="Times New Roman"/>
        </w:rPr>
        <w:t>IEEE-ASME T MECH</w:t>
      </w:r>
      <w:r w:rsidRPr="002841F2">
        <w:rPr>
          <w:rFonts w:ascii="Times New Roman" w:hAnsi="Times New Roman" w:cs="Times New Roman"/>
        </w:rPr>
        <w:t>，</w:t>
      </w:r>
      <w:r w:rsidRPr="002841F2">
        <w:rPr>
          <w:rFonts w:ascii="Times New Roman" w:hAnsi="Times New Roman" w:cs="Times New Roman"/>
        </w:rPr>
        <w:t>J MANUF SYST</w:t>
      </w:r>
      <w:r w:rsidRPr="002841F2">
        <w:rPr>
          <w:rFonts w:ascii="Times New Roman" w:hAnsi="Times New Roman" w:cs="Times New Roman"/>
        </w:rPr>
        <w:t>，</w:t>
      </w:r>
      <w:r w:rsidRPr="002841F2">
        <w:rPr>
          <w:rFonts w:ascii="Times New Roman" w:hAnsi="Times New Roman" w:cs="Times New Roman"/>
        </w:rPr>
        <w:t>J INTELL MANUF</w:t>
      </w:r>
      <w:r w:rsidRPr="002841F2">
        <w:rPr>
          <w:rFonts w:ascii="Times New Roman" w:hAnsi="Times New Roman" w:cs="Times New Roman"/>
        </w:rPr>
        <w:t>，</w:t>
      </w:r>
      <w:r w:rsidRPr="002841F2">
        <w:rPr>
          <w:rFonts w:ascii="Times New Roman" w:hAnsi="Times New Roman" w:cs="Times New Roman"/>
        </w:rPr>
        <w:t>INT J PROD RES</w:t>
      </w:r>
      <w:r w:rsidRPr="002841F2">
        <w:rPr>
          <w:rFonts w:ascii="Times New Roman" w:hAnsi="Times New Roman" w:cs="Times New Roman"/>
        </w:rPr>
        <w:t>，</w:t>
      </w:r>
      <w:r w:rsidRPr="002841F2">
        <w:rPr>
          <w:rFonts w:ascii="Times New Roman" w:hAnsi="Times New Roman" w:cs="Times New Roman"/>
        </w:rPr>
        <w:t>IEEE T INSTRUM MEAS</w:t>
      </w:r>
      <w:r w:rsidRPr="002841F2">
        <w:rPr>
          <w:rFonts w:ascii="Times New Roman" w:hAnsi="Times New Roman" w:cs="Times New Roman"/>
        </w:rPr>
        <w:t>中科院一</w:t>
      </w:r>
      <w:r w:rsidRPr="002841F2">
        <w:rPr>
          <w:rFonts w:ascii="Times New Roman" w:hAnsi="Times New Roman" w:cs="Times New Roman"/>
        </w:rPr>
        <w:t>/</w:t>
      </w:r>
      <w:r w:rsidRPr="002841F2">
        <w:rPr>
          <w:rFonts w:ascii="Times New Roman" w:hAnsi="Times New Roman" w:cs="Times New Roman"/>
        </w:rPr>
        <w:t>二区</w:t>
      </w:r>
      <w:r w:rsidRPr="002841F2">
        <w:rPr>
          <w:rFonts w:ascii="Times New Roman" w:hAnsi="Times New Roman" w:cs="Times New Roman"/>
        </w:rPr>
        <w:t>Top</w:t>
      </w:r>
      <w:r w:rsidRPr="002841F2">
        <w:rPr>
          <w:rFonts w:ascii="Times New Roman" w:hAnsi="Times New Roman" w:cs="Times New Roman"/>
        </w:rPr>
        <w:t>期刊等发表高水平学术论文</w:t>
      </w:r>
      <w:r w:rsidRPr="002841F2">
        <w:rPr>
          <w:rFonts w:ascii="Times New Roman" w:hAnsi="Times New Roman" w:cs="Times New Roman"/>
        </w:rPr>
        <w:t>50</w:t>
      </w:r>
      <w:r w:rsidRPr="002841F2">
        <w:rPr>
          <w:rFonts w:ascii="Times New Roman" w:hAnsi="Times New Roman" w:cs="Times New Roman"/>
        </w:rPr>
        <w:t>余篇，授权</w:t>
      </w:r>
      <w:r w:rsidRPr="002841F2">
        <w:rPr>
          <w:rFonts w:ascii="Times New Roman" w:hAnsi="Times New Roman" w:cs="Times New Roman"/>
        </w:rPr>
        <w:t>/</w:t>
      </w:r>
      <w:r w:rsidRPr="002841F2">
        <w:rPr>
          <w:rFonts w:ascii="Times New Roman" w:hAnsi="Times New Roman" w:cs="Times New Roman"/>
        </w:rPr>
        <w:t>公开发明专利</w:t>
      </w:r>
      <w:r w:rsidRPr="002841F2">
        <w:rPr>
          <w:rFonts w:ascii="Times New Roman" w:hAnsi="Times New Roman" w:cs="Times New Roman"/>
        </w:rPr>
        <w:t>20</w:t>
      </w:r>
      <w:r w:rsidRPr="002841F2">
        <w:rPr>
          <w:rFonts w:ascii="Times New Roman" w:hAnsi="Times New Roman" w:cs="Times New Roman" w:hint="eastAsia"/>
        </w:rPr>
        <w:t>余项，登记软件著作权</w:t>
      </w:r>
      <w:r w:rsidRPr="002841F2">
        <w:rPr>
          <w:rFonts w:ascii="Times New Roman" w:hAnsi="Times New Roman" w:cs="Times New Roman"/>
        </w:rPr>
        <w:t>4</w:t>
      </w:r>
      <w:r w:rsidRPr="002841F2">
        <w:rPr>
          <w:rFonts w:ascii="Times New Roman" w:hAnsi="Times New Roman" w:cs="Times New Roman"/>
        </w:rPr>
        <w:t>项。</w:t>
      </w:r>
    </w:p>
    <w:p w14:paraId="06D0F227" w14:textId="5026942D" w:rsidR="0003352A" w:rsidRPr="00F52EBF" w:rsidRDefault="0003352A" w:rsidP="00B06436">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王启明（机械工程学院）</w:t>
      </w:r>
    </w:p>
    <w:p w14:paraId="70D93634" w14:textId="60C3911E" w:rsidR="003D3B44" w:rsidRDefault="003D3B44"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工学博士，副教授，硕士生导师，上海理工大学机械工程学院车辆工程系副主任，研究方向：复杂机</w:t>
      </w:r>
      <w:r w:rsidRPr="00001293">
        <w:rPr>
          <w:rFonts w:ascii="Times New Roman" w:hAnsi="Times New Roman" w:cs="Times New Roman"/>
          <w:b/>
          <w:u w:val="single"/>
        </w:rPr>
        <w:t>-</w:t>
      </w:r>
      <w:r w:rsidRPr="00001293">
        <w:rPr>
          <w:rFonts w:ascii="Times New Roman" w:hAnsi="Times New Roman" w:cs="Times New Roman"/>
          <w:b/>
          <w:u w:val="single"/>
        </w:rPr>
        <w:t>电</w:t>
      </w:r>
      <w:r w:rsidRPr="00001293">
        <w:rPr>
          <w:rFonts w:ascii="Times New Roman" w:hAnsi="Times New Roman" w:cs="Times New Roman"/>
          <w:b/>
          <w:u w:val="single"/>
        </w:rPr>
        <w:t>-</w:t>
      </w:r>
      <w:r w:rsidRPr="00001293">
        <w:rPr>
          <w:rFonts w:ascii="Times New Roman" w:hAnsi="Times New Roman" w:cs="Times New Roman"/>
          <w:b/>
          <w:u w:val="single"/>
        </w:rPr>
        <w:t>液系统建模与协同控制、车辆智能化检测与诊断、基于机器视觉多传感器融合的道路识别以及车辆及各部件结构参数和动力学参数的三维动态测量等方面理论与应用研究。</w:t>
      </w:r>
      <w:r w:rsidRPr="00F52EBF">
        <w:rPr>
          <w:rFonts w:ascii="Times New Roman" w:hAnsi="Times New Roman" w:cs="Times New Roman"/>
        </w:rPr>
        <w:t>近年来主持上海市科委扬帆计划</w:t>
      </w:r>
      <w:r w:rsidRPr="00F52EBF">
        <w:rPr>
          <w:rFonts w:ascii="Times New Roman" w:hAnsi="Times New Roman" w:cs="Times New Roman"/>
        </w:rPr>
        <w:t>1</w:t>
      </w:r>
      <w:r w:rsidRPr="00F52EBF">
        <w:rPr>
          <w:rFonts w:ascii="Times New Roman" w:hAnsi="Times New Roman" w:cs="Times New Roman"/>
        </w:rPr>
        <w:t>项、上海市教委教改项目</w:t>
      </w:r>
      <w:r w:rsidRPr="00F52EBF">
        <w:rPr>
          <w:rFonts w:ascii="Times New Roman" w:hAnsi="Times New Roman" w:cs="Times New Roman"/>
        </w:rPr>
        <w:t>1</w:t>
      </w:r>
      <w:r w:rsidRPr="00F52EBF">
        <w:rPr>
          <w:rFonts w:ascii="Times New Roman" w:hAnsi="Times New Roman" w:cs="Times New Roman"/>
        </w:rPr>
        <w:t>项及企业委托横向课题</w:t>
      </w:r>
      <w:r w:rsidRPr="00F52EBF">
        <w:rPr>
          <w:rFonts w:ascii="Times New Roman" w:hAnsi="Times New Roman" w:cs="Times New Roman"/>
        </w:rPr>
        <w:t>2</w:t>
      </w:r>
      <w:r w:rsidRPr="00F52EBF">
        <w:rPr>
          <w:rFonts w:ascii="Times New Roman" w:hAnsi="Times New Roman" w:cs="Times New Roman"/>
        </w:rPr>
        <w:t>项。以第一作者和通讯作者发表学术论文</w:t>
      </w:r>
      <w:r w:rsidRPr="00F52EBF">
        <w:rPr>
          <w:rFonts w:ascii="Times New Roman" w:hAnsi="Times New Roman" w:cs="Times New Roman"/>
        </w:rPr>
        <w:t>20</w:t>
      </w:r>
      <w:r w:rsidRPr="00F52EBF">
        <w:rPr>
          <w:rFonts w:ascii="Times New Roman" w:hAnsi="Times New Roman" w:cs="Times New Roman"/>
        </w:rPr>
        <w:t>余篇，其中</w:t>
      </w:r>
      <w:r w:rsidRPr="00F52EBF">
        <w:rPr>
          <w:rFonts w:ascii="Times New Roman" w:hAnsi="Times New Roman" w:cs="Times New Roman"/>
        </w:rPr>
        <w:t>SCI</w:t>
      </w:r>
      <w:r w:rsidRPr="00F52EBF">
        <w:rPr>
          <w:rFonts w:ascii="Times New Roman" w:hAnsi="Times New Roman" w:cs="Times New Roman"/>
        </w:rPr>
        <w:t>检索论文</w:t>
      </w:r>
      <w:r w:rsidRPr="00F52EBF">
        <w:rPr>
          <w:rFonts w:ascii="Times New Roman" w:hAnsi="Times New Roman" w:cs="Times New Roman"/>
        </w:rPr>
        <w:t>4</w:t>
      </w:r>
      <w:r w:rsidRPr="00F52EBF">
        <w:rPr>
          <w:rFonts w:ascii="Times New Roman" w:hAnsi="Times New Roman" w:cs="Times New Roman"/>
        </w:rPr>
        <w:t>篇，</w:t>
      </w:r>
      <w:r w:rsidRPr="00F52EBF">
        <w:rPr>
          <w:rFonts w:ascii="Times New Roman" w:hAnsi="Times New Roman" w:cs="Times New Roman"/>
        </w:rPr>
        <w:t>EI/ISTP</w:t>
      </w:r>
      <w:r w:rsidRPr="00F52EBF">
        <w:rPr>
          <w:rFonts w:ascii="Times New Roman" w:hAnsi="Times New Roman" w:cs="Times New Roman"/>
        </w:rPr>
        <w:t>检索论文</w:t>
      </w:r>
      <w:r w:rsidRPr="00F52EBF">
        <w:rPr>
          <w:rFonts w:ascii="Times New Roman" w:hAnsi="Times New Roman" w:cs="Times New Roman"/>
        </w:rPr>
        <w:t>10</w:t>
      </w:r>
      <w:r w:rsidRPr="00F52EBF">
        <w:rPr>
          <w:rFonts w:ascii="Times New Roman" w:hAnsi="Times New Roman" w:cs="Times New Roman"/>
        </w:rPr>
        <w:t>余篇；授权国家发明专利</w:t>
      </w:r>
      <w:r w:rsidRPr="00F52EBF">
        <w:rPr>
          <w:rFonts w:ascii="Times New Roman" w:hAnsi="Times New Roman" w:cs="Times New Roman"/>
        </w:rPr>
        <w:t>6</w:t>
      </w:r>
      <w:r w:rsidRPr="00F52EBF">
        <w:rPr>
          <w:rFonts w:ascii="Times New Roman" w:hAnsi="Times New Roman" w:cs="Times New Roman"/>
        </w:rPr>
        <w:t>项；软件著作权授权</w:t>
      </w:r>
      <w:r w:rsidRPr="00F52EBF">
        <w:rPr>
          <w:rFonts w:ascii="Times New Roman" w:hAnsi="Times New Roman" w:cs="Times New Roman"/>
        </w:rPr>
        <w:t>2</w:t>
      </w:r>
      <w:r w:rsidRPr="00F52EBF">
        <w:rPr>
          <w:rFonts w:ascii="Times New Roman" w:hAnsi="Times New Roman" w:cs="Times New Roman"/>
        </w:rPr>
        <w:t>项；参与制定国家标准</w:t>
      </w:r>
      <w:r w:rsidRPr="00F52EBF">
        <w:rPr>
          <w:rFonts w:ascii="Times New Roman" w:hAnsi="Times New Roman" w:cs="Times New Roman"/>
        </w:rPr>
        <w:t>1</w:t>
      </w:r>
      <w:r w:rsidRPr="00F52EBF">
        <w:rPr>
          <w:rFonts w:ascii="Times New Roman" w:hAnsi="Times New Roman" w:cs="Times New Roman"/>
        </w:rPr>
        <w:t>项。</w:t>
      </w:r>
    </w:p>
    <w:p w14:paraId="59DD87E6" w14:textId="311C5A6B" w:rsidR="0003352A" w:rsidRPr="00F52EBF" w:rsidRDefault="0003352A" w:rsidP="00B06436">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沈凯（机械工程学院）</w:t>
      </w:r>
    </w:p>
    <w:p w14:paraId="5F83B6A1" w14:textId="34B016EC" w:rsidR="003D3B44" w:rsidRPr="00F52EBF" w:rsidRDefault="003D3B44"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w:t>
      </w:r>
      <w:r w:rsidR="00C06952" w:rsidRPr="00001293">
        <w:rPr>
          <w:rFonts w:ascii="Times New Roman" w:hAnsi="Times New Roman" w:cs="Times New Roman"/>
          <w:b/>
          <w:u w:val="single"/>
        </w:rPr>
        <w:t>上海理工大学机械工程学院车辆工程系</w:t>
      </w:r>
      <w:r w:rsidRPr="00001293">
        <w:rPr>
          <w:rFonts w:ascii="Times New Roman" w:hAnsi="Times New Roman" w:cs="Times New Roman"/>
          <w:b/>
          <w:u w:val="single"/>
        </w:rPr>
        <w:t>副教授，硕士生导师，</w:t>
      </w:r>
      <w:r w:rsidR="00C06952" w:rsidRPr="00001293">
        <w:rPr>
          <w:rFonts w:ascii="Times New Roman" w:hAnsi="Times New Roman" w:cs="Times New Roman"/>
          <w:b/>
          <w:u w:val="single"/>
        </w:rPr>
        <w:t>清华大学车辆学院电池安全实验室成员</w:t>
      </w:r>
      <w:r w:rsidR="00C06952" w:rsidRPr="00001293">
        <w:rPr>
          <w:rFonts w:ascii="Times New Roman" w:hAnsi="Times New Roman" w:cs="Times New Roman"/>
          <w:b/>
          <w:u w:val="single"/>
        </w:rPr>
        <w:t>(</w:t>
      </w:r>
      <w:r w:rsidR="00C06952" w:rsidRPr="00001293">
        <w:rPr>
          <w:rFonts w:ascii="Times New Roman" w:hAnsi="Times New Roman" w:cs="Times New Roman"/>
          <w:b/>
          <w:u w:val="single"/>
        </w:rPr>
        <w:t>兼</w:t>
      </w:r>
      <w:r w:rsidR="00C06952" w:rsidRPr="00001293">
        <w:rPr>
          <w:rFonts w:ascii="Times New Roman" w:hAnsi="Times New Roman" w:cs="Times New Roman"/>
          <w:b/>
          <w:u w:val="single"/>
        </w:rPr>
        <w:t>),</w:t>
      </w:r>
      <w:r w:rsidR="00C06952" w:rsidRPr="00F52EBF">
        <w:rPr>
          <w:rFonts w:ascii="Times New Roman" w:hAnsi="Times New Roman" w:cs="Times New Roman"/>
        </w:rPr>
        <w:t>上海市科委专家库成员</w:t>
      </w:r>
      <w:r w:rsidR="00C06952" w:rsidRPr="00F52EBF">
        <w:rPr>
          <w:rFonts w:ascii="Times New Roman" w:hAnsi="Times New Roman" w:cs="Times New Roman"/>
        </w:rPr>
        <w:t>,</w:t>
      </w:r>
      <w:r w:rsidR="00C06952" w:rsidRPr="00F52EBF">
        <w:rPr>
          <w:rFonts w:ascii="Times New Roman" w:hAnsi="Times New Roman" w:cs="Times New Roman"/>
        </w:rPr>
        <w:t>中国汽车工程学会会员</w:t>
      </w:r>
      <w:r w:rsidR="00C06952" w:rsidRPr="00F52EBF">
        <w:rPr>
          <w:rFonts w:ascii="Times New Roman" w:hAnsi="Times New Roman" w:cs="Times New Roman"/>
        </w:rPr>
        <w:t>,</w:t>
      </w:r>
      <w:r w:rsidR="00C06952" w:rsidRPr="00F52EBF">
        <w:rPr>
          <w:rFonts w:ascii="Times New Roman" w:hAnsi="Times New Roman" w:cs="Times New Roman"/>
        </w:rPr>
        <w:t>上海市机械工程学会会员</w:t>
      </w:r>
      <w:r w:rsidR="00C06952" w:rsidRPr="00F52EBF">
        <w:rPr>
          <w:rFonts w:ascii="Times New Roman" w:hAnsi="Times New Roman" w:cs="Times New Roman"/>
        </w:rPr>
        <w:t>.</w:t>
      </w:r>
      <w:r w:rsidR="00C06952" w:rsidRPr="00F52EBF">
        <w:rPr>
          <w:rFonts w:ascii="Times New Roman" w:hAnsi="Times New Roman" w:cs="Times New Roman"/>
        </w:rPr>
        <w:t>长期</w:t>
      </w:r>
      <w:r w:rsidR="00C06952" w:rsidRPr="00001293">
        <w:rPr>
          <w:rFonts w:ascii="Times New Roman" w:hAnsi="Times New Roman" w:cs="Times New Roman"/>
          <w:b/>
          <w:u w:val="single"/>
        </w:rPr>
        <w:t>从事新能源汽车整车和电池热管理相关研究</w:t>
      </w:r>
      <w:r w:rsidR="00C06952" w:rsidRPr="00001293">
        <w:rPr>
          <w:rFonts w:ascii="Times New Roman" w:hAnsi="Times New Roman" w:cs="Times New Roman"/>
          <w:b/>
          <w:u w:val="single"/>
        </w:rPr>
        <w:t>,</w:t>
      </w:r>
      <w:r w:rsidR="00C06952" w:rsidRPr="00001293">
        <w:rPr>
          <w:rFonts w:ascii="Times New Roman" w:hAnsi="Times New Roman" w:cs="Times New Roman"/>
          <w:b/>
          <w:u w:val="single"/>
        </w:rPr>
        <w:t>涉及电池液冷</w:t>
      </w:r>
      <w:r w:rsidR="00C06952" w:rsidRPr="00001293">
        <w:rPr>
          <w:rFonts w:ascii="Times New Roman" w:hAnsi="Times New Roman" w:cs="Times New Roman"/>
          <w:b/>
          <w:u w:val="single"/>
        </w:rPr>
        <w:t>,</w:t>
      </w:r>
      <w:r w:rsidR="00C06952" w:rsidRPr="00001293">
        <w:rPr>
          <w:rFonts w:ascii="Times New Roman" w:hAnsi="Times New Roman" w:cs="Times New Roman"/>
          <w:b/>
          <w:u w:val="single"/>
        </w:rPr>
        <w:t>直冷系统特性及控制</w:t>
      </w:r>
      <w:r w:rsidR="00C06952" w:rsidRPr="00001293">
        <w:rPr>
          <w:rFonts w:ascii="Times New Roman" w:hAnsi="Times New Roman" w:cs="Times New Roman"/>
          <w:b/>
          <w:u w:val="single"/>
        </w:rPr>
        <w:t>,</w:t>
      </w:r>
      <w:r w:rsidR="00C06952" w:rsidRPr="00001293">
        <w:rPr>
          <w:rFonts w:ascii="Times New Roman" w:hAnsi="Times New Roman" w:cs="Times New Roman"/>
          <w:b/>
          <w:u w:val="single"/>
        </w:rPr>
        <w:t>控温快充、整车热管理系统数字孪生等技术</w:t>
      </w:r>
      <w:r w:rsidR="00C06952" w:rsidRPr="00001293">
        <w:rPr>
          <w:rFonts w:ascii="Times New Roman" w:hAnsi="Times New Roman" w:cs="Times New Roman"/>
          <w:b/>
          <w:u w:val="single"/>
        </w:rPr>
        <w:t>.</w:t>
      </w:r>
      <w:r w:rsidR="00C06952" w:rsidRPr="00F52EBF">
        <w:rPr>
          <w:rFonts w:ascii="Times New Roman" w:hAnsi="Times New Roman" w:cs="Times New Roman"/>
        </w:rPr>
        <w:t>发表论文</w:t>
      </w:r>
      <w:r w:rsidR="00C06952" w:rsidRPr="00F52EBF">
        <w:rPr>
          <w:rFonts w:ascii="Times New Roman" w:hAnsi="Times New Roman" w:cs="Times New Roman"/>
        </w:rPr>
        <w:t>40</w:t>
      </w:r>
      <w:r w:rsidR="00C06952" w:rsidRPr="00F52EBF">
        <w:rPr>
          <w:rFonts w:ascii="Times New Roman" w:hAnsi="Times New Roman" w:cs="Times New Roman"/>
        </w:rPr>
        <w:t>余篇</w:t>
      </w:r>
      <w:r w:rsidR="00C06952" w:rsidRPr="00F52EBF">
        <w:rPr>
          <w:rFonts w:ascii="Times New Roman" w:hAnsi="Times New Roman" w:cs="Times New Roman"/>
        </w:rPr>
        <w:t>,</w:t>
      </w:r>
      <w:r w:rsidR="00C06952" w:rsidRPr="00F52EBF">
        <w:rPr>
          <w:rFonts w:ascii="Times New Roman" w:hAnsi="Times New Roman" w:cs="Times New Roman"/>
        </w:rPr>
        <w:t>申请专利</w:t>
      </w:r>
      <w:r w:rsidR="00C06952" w:rsidRPr="00F52EBF">
        <w:rPr>
          <w:rFonts w:ascii="Times New Roman" w:hAnsi="Times New Roman" w:cs="Times New Roman"/>
        </w:rPr>
        <w:t>20</w:t>
      </w:r>
      <w:r w:rsidR="00C06952" w:rsidRPr="00F52EBF">
        <w:rPr>
          <w:rFonts w:ascii="Times New Roman" w:hAnsi="Times New Roman" w:cs="Times New Roman"/>
        </w:rPr>
        <w:t>余项</w:t>
      </w:r>
      <w:r w:rsidR="00B06436" w:rsidRPr="00F52EBF">
        <w:rPr>
          <w:rFonts w:ascii="Times New Roman" w:hAnsi="Times New Roman" w:cs="Times New Roman"/>
        </w:rPr>
        <w:t>。</w:t>
      </w:r>
    </w:p>
    <w:p w14:paraId="6930FE06" w14:textId="77777777" w:rsidR="00B06436" w:rsidRPr="00F52EBF" w:rsidRDefault="00B06436" w:rsidP="00B06436">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盛雷（机械工程学院）</w:t>
      </w:r>
    </w:p>
    <w:p w14:paraId="178E26B1" w14:textId="15D6D991" w:rsidR="00B06436" w:rsidRPr="00F52EBF" w:rsidRDefault="00B06436"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工学博士，上海理工大学机械工程学院车辆工程系副教授，硕士生导师，研究方向：锂离子电池储能热管理、汽车热管理。</w:t>
      </w:r>
      <w:r w:rsidRPr="00F52EBF">
        <w:rPr>
          <w:rFonts w:ascii="Times New Roman" w:hAnsi="Times New Roman" w:cs="Times New Roman"/>
        </w:rPr>
        <w:t>主持国家自然基金及校企项目</w:t>
      </w:r>
      <w:r w:rsidRPr="00F52EBF">
        <w:rPr>
          <w:rFonts w:ascii="Times New Roman" w:hAnsi="Times New Roman" w:cs="Times New Roman"/>
        </w:rPr>
        <w:t>10</w:t>
      </w:r>
      <w:r w:rsidRPr="00F52EBF">
        <w:rPr>
          <w:rFonts w:ascii="Times New Roman" w:hAnsi="Times New Roman" w:cs="Times New Roman"/>
        </w:rPr>
        <w:t>余项，兼职企业技术顾问和新加坡维泽专家委员会委员，并多次受邀行业报告。以第</w:t>
      </w:r>
      <w:r w:rsidRPr="00F52EBF">
        <w:rPr>
          <w:rFonts w:ascii="Times New Roman" w:hAnsi="Times New Roman" w:cs="Times New Roman"/>
        </w:rPr>
        <w:lastRenderedPageBreak/>
        <w:t>一</w:t>
      </w:r>
      <w:r w:rsidRPr="00F52EBF">
        <w:rPr>
          <w:rFonts w:ascii="Times New Roman" w:hAnsi="Times New Roman" w:cs="Times New Roman"/>
        </w:rPr>
        <w:t>/</w:t>
      </w:r>
      <w:r w:rsidRPr="00F52EBF">
        <w:rPr>
          <w:rFonts w:ascii="Times New Roman" w:hAnsi="Times New Roman" w:cs="Times New Roman"/>
        </w:rPr>
        <w:t>通讯作者发表论文</w:t>
      </w:r>
      <w:r w:rsidRPr="00F52EBF">
        <w:rPr>
          <w:rFonts w:ascii="Times New Roman" w:hAnsi="Times New Roman" w:cs="Times New Roman"/>
        </w:rPr>
        <w:t>40</w:t>
      </w:r>
      <w:r w:rsidRPr="00F52EBF">
        <w:rPr>
          <w:rFonts w:ascii="Times New Roman" w:hAnsi="Times New Roman" w:cs="Times New Roman"/>
        </w:rPr>
        <w:t>余篇，其中中科院</w:t>
      </w:r>
      <w:r w:rsidRPr="00F52EBF">
        <w:rPr>
          <w:rFonts w:ascii="Times New Roman" w:hAnsi="Times New Roman" w:cs="Times New Roman"/>
        </w:rPr>
        <w:t>SCI</w:t>
      </w:r>
      <w:r w:rsidRPr="00F52EBF">
        <w:rPr>
          <w:rFonts w:ascii="Times New Roman" w:hAnsi="Times New Roman" w:cs="Times New Roman"/>
        </w:rPr>
        <w:t>一、二区论文</w:t>
      </w:r>
      <w:r w:rsidRPr="00F52EBF">
        <w:rPr>
          <w:rFonts w:ascii="Times New Roman" w:hAnsi="Times New Roman" w:cs="Times New Roman"/>
        </w:rPr>
        <w:t>16</w:t>
      </w:r>
      <w:r w:rsidRPr="00F52EBF">
        <w:rPr>
          <w:rFonts w:ascii="Times New Roman" w:hAnsi="Times New Roman" w:cs="Times New Roman"/>
        </w:rPr>
        <w:t>篇。申报发明专利</w:t>
      </w:r>
      <w:r w:rsidRPr="00F52EBF">
        <w:rPr>
          <w:rFonts w:ascii="Times New Roman" w:hAnsi="Times New Roman" w:cs="Times New Roman"/>
        </w:rPr>
        <w:t>10</w:t>
      </w:r>
      <w:r w:rsidRPr="00F52EBF">
        <w:rPr>
          <w:rFonts w:ascii="Times New Roman" w:hAnsi="Times New Roman" w:cs="Times New Roman"/>
        </w:rPr>
        <w:t>余件。</w:t>
      </w:r>
    </w:p>
    <w:p w14:paraId="3C6990E0" w14:textId="77777777" w:rsidR="00AE0417" w:rsidRPr="00F52EBF" w:rsidRDefault="00AE0417" w:rsidP="00AE0417">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孙涛（机械工程学院）</w:t>
      </w:r>
    </w:p>
    <w:p w14:paraId="38E7C734" w14:textId="77777777" w:rsidR="00AE0417" w:rsidRPr="00F52EBF" w:rsidRDefault="00AE0417"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工学博士，上海理工大学机械工程学院车辆工程系副教授，研究方向：新能源汽车智能化与智能电池管理技术。</w:t>
      </w:r>
      <w:r w:rsidRPr="00F52EBF">
        <w:rPr>
          <w:rFonts w:ascii="Times New Roman" w:hAnsi="Times New Roman" w:cs="Times New Roman"/>
        </w:rPr>
        <w:t>先后主持或参与完成上海市自然科学基金项目、上海市科委基础研究重点项目、上海市教委科研创新重点项目、总装备部预研项目及大型企业委托项目等各类课题</w:t>
      </w:r>
      <w:r w:rsidRPr="00F52EBF">
        <w:rPr>
          <w:rFonts w:ascii="Times New Roman" w:hAnsi="Times New Roman" w:cs="Times New Roman"/>
        </w:rPr>
        <w:t>20</w:t>
      </w:r>
      <w:r w:rsidRPr="00F52EBF">
        <w:rPr>
          <w:rFonts w:ascii="Times New Roman" w:hAnsi="Times New Roman" w:cs="Times New Roman"/>
        </w:rPr>
        <w:t>余项，发表</w:t>
      </w:r>
      <w:r w:rsidRPr="00F52EBF">
        <w:rPr>
          <w:rFonts w:ascii="Times New Roman" w:hAnsi="Times New Roman" w:cs="Times New Roman"/>
        </w:rPr>
        <w:t>SCI/EI</w:t>
      </w:r>
      <w:r w:rsidRPr="00F52EBF">
        <w:rPr>
          <w:rFonts w:ascii="Times New Roman" w:hAnsi="Times New Roman" w:cs="Times New Roman"/>
        </w:rPr>
        <w:t>论文收录</w:t>
      </w:r>
      <w:r w:rsidRPr="00F52EBF">
        <w:rPr>
          <w:rFonts w:ascii="Times New Roman" w:hAnsi="Times New Roman" w:cs="Times New Roman"/>
        </w:rPr>
        <w:t>30</w:t>
      </w:r>
      <w:r w:rsidRPr="00F52EBF">
        <w:rPr>
          <w:rFonts w:ascii="Times New Roman" w:hAnsi="Times New Roman" w:cs="Times New Roman"/>
        </w:rPr>
        <w:t>余篇，</w:t>
      </w:r>
      <w:r w:rsidRPr="00F52EBF">
        <w:rPr>
          <w:rFonts w:ascii="Times New Roman" w:hAnsi="Times New Roman" w:cs="Times New Roman"/>
          <w:sz w:val="23"/>
          <w:szCs w:val="23"/>
          <w:shd w:val="clear" w:color="auto" w:fill="FFFFFF"/>
        </w:rPr>
        <w:t>授权发明专利近</w:t>
      </w:r>
      <w:r w:rsidRPr="00F52EBF">
        <w:rPr>
          <w:rFonts w:ascii="Times New Roman" w:hAnsi="Times New Roman" w:cs="Times New Roman"/>
          <w:sz w:val="23"/>
          <w:szCs w:val="23"/>
          <w:shd w:val="clear" w:color="auto" w:fill="FFFFFF"/>
        </w:rPr>
        <w:t>9</w:t>
      </w:r>
      <w:r w:rsidRPr="00F52EBF">
        <w:rPr>
          <w:rFonts w:ascii="Times New Roman" w:hAnsi="Times New Roman" w:cs="Times New Roman"/>
          <w:sz w:val="23"/>
          <w:szCs w:val="23"/>
          <w:shd w:val="clear" w:color="auto" w:fill="FFFFFF"/>
        </w:rPr>
        <w:t>项</w:t>
      </w:r>
      <w:r w:rsidRPr="00F52EBF">
        <w:rPr>
          <w:rFonts w:ascii="Times New Roman" w:hAnsi="Times New Roman" w:cs="Times New Roman"/>
        </w:rPr>
        <w:t>。</w:t>
      </w:r>
    </w:p>
    <w:p w14:paraId="2ED1E9F6" w14:textId="77777777" w:rsidR="00AE0417" w:rsidRPr="00F52EBF" w:rsidRDefault="00AE0417" w:rsidP="00AE0417">
      <w:pPr>
        <w:numPr>
          <w:ilvl w:val="0"/>
          <w:numId w:val="4"/>
        </w:numPr>
        <w:spacing w:after="131" w:line="259" w:lineRule="auto"/>
        <w:ind w:left="426" w:hanging="426"/>
        <w:rPr>
          <w:rFonts w:ascii="Times New Roman" w:hAnsi="Times New Roman" w:cs="Times New Roman"/>
          <w:b/>
        </w:rPr>
      </w:pPr>
      <w:r w:rsidRPr="00F52EBF">
        <w:rPr>
          <w:rFonts w:ascii="Times New Roman" w:hAnsi="Times New Roman" w:cs="Times New Roman"/>
          <w:b/>
        </w:rPr>
        <w:t>秦文瑾（机械工程学院）</w:t>
      </w:r>
    </w:p>
    <w:p w14:paraId="46095490" w14:textId="77777777" w:rsidR="00AE0417" w:rsidRPr="00F52EBF" w:rsidRDefault="00AE0417"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工学博士，上海理工大学机械工程学院车辆工程系副教授，研究方向：节能减排先进燃烧技术、动力装置能量转化及排放污染物处理技术。</w:t>
      </w:r>
      <w:r w:rsidRPr="00F52EBF">
        <w:rPr>
          <w:rFonts w:ascii="Times New Roman" w:hAnsi="Times New Roman" w:cs="Times New Roman"/>
        </w:rPr>
        <w:t>先后主持完成国家自然科学基金以及校企合作项目</w:t>
      </w:r>
      <w:r w:rsidRPr="00F52EBF">
        <w:rPr>
          <w:rFonts w:ascii="Times New Roman" w:hAnsi="Times New Roman" w:cs="Times New Roman"/>
        </w:rPr>
        <w:t>5</w:t>
      </w:r>
      <w:r w:rsidRPr="00F52EBF">
        <w:rPr>
          <w:rFonts w:ascii="Times New Roman" w:hAnsi="Times New Roman" w:cs="Times New Roman"/>
        </w:rPr>
        <w:t>项，发表</w:t>
      </w:r>
      <w:r w:rsidRPr="00F52EBF">
        <w:rPr>
          <w:rFonts w:ascii="Times New Roman" w:hAnsi="Times New Roman" w:cs="Times New Roman"/>
        </w:rPr>
        <w:t>SCI/EI</w:t>
      </w:r>
      <w:r w:rsidRPr="00F52EBF">
        <w:rPr>
          <w:rFonts w:ascii="Times New Roman" w:hAnsi="Times New Roman" w:cs="Times New Roman"/>
        </w:rPr>
        <w:t>论文收录</w:t>
      </w:r>
      <w:r w:rsidRPr="00F52EBF">
        <w:rPr>
          <w:rFonts w:ascii="Times New Roman" w:hAnsi="Times New Roman" w:cs="Times New Roman"/>
        </w:rPr>
        <w:t>20</w:t>
      </w:r>
      <w:r w:rsidRPr="00F52EBF">
        <w:rPr>
          <w:rFonts w:ascii="Times New Roman" w:hAnsi="Times New Roman" w:cs="Times New Roman"/>
        </w:rPr>
        <w:t>余篇。</w:t>
      </w:r>
    </w:p>
    <w:p w14:paraId="59AF550A" w14:textId="60C768B8" w:rsidR="0003352A" w:rsidRPr="00F52EBF" w:rsidRDefault="0003352A" w:rsidP="00466558">
      <w:pPr>
        <w:numPr>
          <w:ilvl w:val="0"/>
          <w:numId w:val="4"/>
        </w:numPr>
        <w:spacing w:after="131" w:line="259" w:lineRule="auto"/>
        <w:ind w:left="567" w:hanging="567"/>
        <w:rPr>
          <w:rFonts w:ascii="Times New Roman" w:hAnsi="Times New Roman" w:cs="Times New Roman"/>
          <w:b/>
        </w:rPr>
      </w:pPr>
      <w:r w:rsidRPr="00F52EBF">
        <w:rPr>
          <w:rFonts w:ascii="Times New Roman" w:hAnsi="Times New Roman" w:cs="Times New Roman"/>
          <w:b/>
        </w:rPr>
        <w:t>尹丛勃（机械工程学院）</w:t>
      </w:r>
    </w:p>
    <w:p w14:paraId="403AC2B3" w14:textId="593DD064" w:rsidR="003D3B44" w:rsidRPr="00F52EBF" w:rsidRDefault="003D3B44"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w:t>
      </w:r>
      <w:r w:rsidR="00C06952" w:rsidRPr="00001293">
        <w:rPr>
          <w:rFonts w:ascii="Times New Roman" w:hAnsi="Times New Roman" w:cs="Times New Roman"/>
          <w:b/>
          <w:u w:val="single"/>
        </w:rPr>
        <w:t>上海理工大学机械工程学院车辆工程系讲师</w:t>
      </w:r>
      <w:r w:rsidRPr="00001293">
        <w:rPr>
          <w:rFonts w:ascii="Times New Roman" w:hAnsi="Times New Roman" w:cs="Times New Roman"/>
          <w:b/>
          <w:u w:val="single"/>
        </w:rPr>
        <w:t>，硕士生导师，</w:t>
      </w:r>
      <w:r w:rsidR="00C06952" w:rsidRPr="00001293">
        <w:rPr>
          <w:rFonts w:ascii="Times New Roman" w:hAnsi="Times New Roman" w:cs="Times New Roman"/>
          <w:b/>
          <w:u w:val="single"/>
        </w:rPr>
        <w:t>致力于车用动力总成及新能源汽车的研发和应用，</w:t>
      </w:r>
      <w:r w:rsidR="00C06952" w:rsidRPr="00F52EBF">
        <w:rPr>
          <w:rFonts w:ascii="Times New Roman" w:hAnsi="Times New Roman" w:cs="Times New Roman"/>
        </w:rPr>
        <w:t>具有多年在汽车、动力系统从事相关设计研发和管理工作的经验。作为主要人员参加国家重点研发计划、国家自然科学基金项目以及上汽基金会项目</w:t>
      </w:r>
      <w:r w:rsidR="00C06952" w:rsidRPr="00F52EBF">
        <w:rPr>
          <w:rFonts w:ascii="Times New Roman" w:hAnsi="Times New Roman" w:cs="Times New Roman"/>
        </w:rPr>
        <w:t>3</w:t>
      </w:r>
      <w:r w:rsidR="00C06952" w:rsidRPr="00F52EBF">
        <w:rPr>
          <w:rFonts w:ascii="Times New Roman" w:hAnsi="Times New Roman" w:cs="Times New Roman"/>
        </w:rPr>
        <w:t>项。以第一作者发表论文</w:t>
      </w:r>
      <w:r w:rsidR="00C06952" w:rsidRPr="00F52EBF">
        <w:rPr>
          <w:rFonts w:ascii="Times New Roman" w:hAnsi="Times New Roman" w:cs="Times New Roman"/>
        </w:rPr>
        <w:t>11</w:t>
      </w:r>
      <w:r w:rsidR="00C06952" w:rsidRPr="00F52EBF">
        <w:rPr>
          <w:rFonts w:ascii="Times New Roman" w:hAnsi="Times New Roman" w:cs="Times New Roman"/>
        </w:rPr>
        <w:t>篇，其中</w:t>
      </w:r>
      <w:r w:rsidR="00C06952" w:rsidRPr="00F52EBF">
        <w:rPr>
          <w:rFonts w:ascii="Times New Roman" w:hAnsi="Times New Roman" w:cs="Times New Roman"/>
        </w:rPr>
        <w:t>SCI</w:t>
      </w:r>
      <w:r w:rsidR="00C06952" w:rsidRPr="00F52EBF">
        <w:rPr>
          <w:rFonts w:ascii="Times New Roman" w:hAnsi="Times New Roman" w:cs="Times New Roman"/>
        </w:rPr>
        <w:t>收录</w:t>
      </w:r>
      <w:r w:rsidR="00C06952" w:rsidRPr="00F52EBF">
        <w:rPr>
          <w:rFonts w:ascii="Times New Roman" w:hAnsi="Times New Roman" w:cs="Times New Roman"/>
        </w:rPr>
        <w:t>6</w:t>
      </w:r>
      <w:r w:rsidR="00C06952" w:rsidRPr="00F52EBF">
        <w:rPr>
          <w:rFonts w:ascii="Times New Roman" w:hAnsi="Times New Roman" w:cs="Times New Roman"/>
        </w:rPr>
        <w:t>篇，出版专著</w:t>
      </w:r>
      <w:r w:rsidR="00C06952" w:rsidRPr="00F52EBF">
        <w:rPr>
          <w:rFonts w:ascii="Times New Roman" w:hAnsi="Times New Roman" w:cs="Times New Roman"/>
        </w:rPr>
        <w:t>1</w:t>
      </w:r>
      <w:r w:rsidR="00C06952" w:rsidRPr="00F52EBF">
        <w:rPr>
          <w:rFonts w:ascii="Times New Roman" w:hAnsi="Times New Roman" w:cs="Times New Roman"/>
        </w:rPr>
        <w:t>篇。</w:t>
      </w:r>
    </w:p>
    <w:p w14:paraId="57F8E580" w14:textId="4969FEE1" w:rsidR="0003352A" w:rsidRPr="00F52EBF" w:rsidRDefault="0003352A" w:rsidP="00AE0417">
      <w:pPr>
        <w:numPr>
          <w:ilvl w:val="0"/>
          <w:numId w:val="4"/>
        </w:numPr>
        <w:spacing w:after="131" w:line="259" w:lineRule="auto"/>
        <w:ind w:left="567" w:hanging="567"/>
        <w:rPr>
          <w:rFonts w:ascii="Times New Roman" w:hAnsi="Times New Roman" w:cs="Times New Roman"/>
          <w:b/>
        </w:rPr>
      </w:pPr>
      <w:r w:rsidRPr="00F52EBF">
        <w:rPr>
          <w:rFonts w:ascii="Times New Roman" w:hAnsi="Times New Roman" w:cs="Times New Roman"/>
          <w:b/>
        </w:rPr>
        <w:t>陈浩（机械工程学院）</w:t>
      </w:r>
    </w:p>
    <w:p w14:paraId="1E298D58" w14:textId="55F8FD98" w:rsidR="003D3B44" w:rsidRPr="00F52EBF" w:rsidRDefault="003D3B44" w:rsidP="00F52EBF">
      <w:pPr>
        <w:spacing w:after="131" w:line="324"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w:t>
      </w:r>
      <w:r w:rsidR="00C06952" w:rsidRPr="00001293">
        <w:rPr>
          <w:rFonts w:ascii="Times New Roman" w:hAnsi="Times New Roman" w:cs="Times New Roman"/>
          <w:b/>
          <w:u w:val="single"/>
        </w:rPr>
        <w:t>上海理工大学机械工程学院车辆工程系讲师</w:t>
      </w:r>
      <w:r w:rsidRPr="00001293">
        <w:rPr>
          <w:rFonts w:ascii="Times New Roman" w:hAnsi="Times New Roman" w:cs="Times New Roman"/>
          <w:b/>
          <w:u w:val="single"/>
        </w:rPr>
        <w:t>，硕士生导师，</w:t>
      </w:r>
      <w:r w:rsidR="00C06952" w:rsidRPr="00001293">
        <w:rPr>
          <w:rFonts w:ascii="Times New Roman" w:hAnsi="Times New Roman" w:cs="Times New Roman"/>
          <w:b/>
          <w:u w:val="single"/>
        </w:rPr>
        <w:t>主要研究方向：智能网联汽车感知、决策以及控制技术，交通参与者行为建模与预测技术，交通大数据处理及程序开发技术。</w:t>
      </w:r>
      <w:r w:rsidR="00C06952" w:rsidRPr="00F52EBF">
        <w:rPr>
          <w:rFonts w:ascii="Times New Roman" w:hAnsi="Times New Roman" w:cs="Times New Roman"/>
        </w:rPr>
        <w:t>主持或主研国家自然基金、国家重点研发以及多项校企合作项目。</w:t>
      </w:r>
    </w:p>
    <w:p w14:paraId="64BA382A" w14:textId="5D096F64" w:rsidR="0003352A" w:rsidRPr="00F52EBF" w:rsidRDefault="0003352A" w:rsidP="00AE0417">
      <w:pPr>
        <w:numPr>
          <w:ilvl w:val="0"/>
          <w:numId w:val="4"/>
        </w:numPr>
        <w:spacing w:after="131" w:line="259" w:lineRule="auto"/>
        <w:ind w:left="567" w:hanging="567"/>
        <w:rPr>
          <w:rFonts w:ascii="Times New Roman" w:hAnsi="Times New Roman" w:cs="Times New Roman"/>
          <w:b/>
        </w:rPr>
      </w:pPr>
      <w:r w:rsidRPr="00F52EBF">
        <w:rPr>
          <w:rFonts w:ascii="Times New Roman" w:hAnsi="Times New Roman" w:cs="Times New Roman"/>
          <w:b/>
        </w:rPr>
        <w:t>朱忠攀（机械工程学院）</w:t>
      </w:r>
    </w:p>
    <w:p w14:paraId="56849AC0" w14:textId="551F33F1" w:rsidR="00C06952" w:rsidRPr="00F52EBF" w:rsidRDefault="00C06952"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工学博士，上海理工大学机械工程学院车辆工程系讲师，同济大学自主智能无人系统科学中心副研究员（兼），</w:t>
      </w:r>
      <w:r w:rsidRPr="00F52EBF">
        <w:rPr>
          <w:rFonts w:ascii="Times New Roman" w:hAnsi="Times New Roman" w:cs="Times New Roman"/>
        </w:rPr>
        <w:t>曾入选国家博士后创新人才支持计划与上海市超级博士后激励计划。</w:t>
      </w:r>
      <w:r w:rsidRPr="00001293">
        <w:rPr>
          <w:rFonts w:ascii="Times New Roman" w:hAnsi="Times New Roman" w:cs="Times New Roman"/>
          <w:b/>
          <w:u w:val="single"/>
        </w:rPr>
        <w:t>主要研究方向：人工智能与自动驾驶</w:t>
      </w:r>
      <w:r w:rsidR="00CE7FA1" w:rsidRPr="00001293">
        <w:rPr>
          <w:rFonts w:ascii="Times New Roman" w:hAnsi="Times New Roman" w:cs="Times New Roman"/>
          <w:b/>
          <w:u w:val="single"/>
        </w:rPr>
        <w:t>系统</w:t>
      </w:r>
      <w:r w:rsidRPr="00001293">
        <w:rPr>
          <w:rFonts w:ascii="Times New Roman" w:hAnsi="Times New Roman" w:cs="Times New Roman"/>
          <w:b/>
          <w:u w:val="single"/>
        </w:rPr>
        <w:t>、</w:t>
      </w:r>
      <w:r w:rsidR="00CE7FA1" w:rsidRPr="00001293">
        <w:rPr>
          <w:rFonts w:ascii="Times New Roman" w:hAnsi="Times New Roman" w:cs="Times New Roman"/>
          <w:b/>
          <w:u w:val="single"/>
        </w:rPr>
        <w:t>人机协同与安全交互、数字孪生场景建模与虚实融合测试</w:t>
      </w:r>
      <w:r w:rsidRPr="00001293">
        <w:rPr>
          <w:rFonts w:ascii="Times New Roman" w:hAnsi="Times New Roman" w:cs="Times New Roman"/>
          <w:b/>
          <w:u w:val="single"/>
        </w:rPr>
        <w:t>等。</w:t>
      </w:r>
      <w:r w:rsidRPr="00F52EBF">
        <w:rPr>
          <w:rFonts w:ascii="Times New Roman" w:hAnsi="Times New Roman" w:cs="Times New Roman"/>
        </w:rPr>
        <w:t>主持国家自然科学基金青年基金、人工智能</w:t>
      </w:r>
      <w:r w:rsidRPr="00F52EBF">
        <w:rPr>
          <w:rFonts w:ascii="Times New Roman" w:hAnsi="Times New Roman" w:cs="Times New Roman"/>
        </w:rPr>
        <w:t>2030</w:t>
      </w:r>
      <w:r w:rsidRPr="00F52EBF">
        <w:rPr>
          <w:rFonts w:ascii="Times New Roman" w:hAnsi="Times New Roman" w:cs="Times New Roman"/>
        </w:rPr>
        <w:t>科技部重大专项子课题、国家重点研发计划课题等</w:t>
      </w:r>
      <w:r w:rsidRPr="00F52EBF">
        <w:rPr>
          <w:rFonts w:ascii="Times New Roman" w:hAnsi="Times New Roman" w:cs="Times New Roman"/>
        </w:rPr>
        <w:t>10</w:t>
      </w:r>
      <w:r w:rsidRPr="00F52EBF">
        <w:rPr>
          <w:rFonts w:ascii="Times New Roman" w:hAnsi="Times New Roman" w:cs="Times New Roman"/>
        </w:rPr>
        <w:t>余项，发表</w:t>
      </w:r>
      <w:r w:rsidRPr="00F52EBF">
        <w:rPr>
          <w:rFonts w:ascii="Times New Roman" w:hAnsi="Times New Roman" w:cs="Times New Roman"/>
        </w:rPr>
        <w:t>SCI/EI</w:t>
      </w:r>
      <w:r w:rsidRPr="00F52EBF">
        <w:rPr>
          <w:rFonts w:ascii="Times New Roman" w:hAnsi="Times New Roman" w:cs="Times New Roman"/>
        </w:rPr>
        <w:t>等期刊</w:t>
      </w:r>
      <w:r w:rsidRPr="00F52EBF">
        <w:rPr>
          <w:rFonts w:ascii="Times New Roman" w:hAnsi="Times New Roman" w:cs="Times New Roman"/>
        </w:rPr>
        <w:t>/</w:t>
      </w:r>
      <w:r w:rsidRPr="00F52EBF">
        <w:rPr>
          <w:rFonts w:ascii="Times New Roman" w:hAnsi="Times New Roman" w:cs="Times New Roman"/>
        </w:rPr>
        <w:t>会议论文</w:t>
      </w:r>
      <w:r w:rsidRPr="00F52EBF">
        <w:rPr>
          <w:rFonts w:ascii="Times New Roman" w:hAnsi="Times New Roman" w:cs="Times New Roman"/>
        </w:rPr>
        <w:t>30</w:t>
      </w:r>
      <w:r w:rsidRPr="00F52EBF">
        <w:rPr>
          <w:rFonts w:ascii="Times New Roman" w:hAnsi="Times New Roman" w:cs="Times New Roman"/>
        </w:rPr>
        <w:t>余篇，</w:t>
      </w:r>
      <w:r w:rsidRPr="000C460A">
        <w:rPr>
          <w:rFonts w:ascii="宋体" w:hAnsi="宋体" w:cs="宋体"/>
          <w:szCs w:val="21"/>
        </w:rPr>
        <w:t>授权</w:t>
      </w:r>
      <w:r w:rsidRPr="00F52EBF">
        <w:rPr>
          <w:rFonts w:ascii="Times New Roman" w:hAnsi="Times New Roman" w:cs="Times New Roman"/>
        </w:rPr>
        <w:t>发明专利、软著等知识产权</w:t>
      </w:r>
      <w:r w:rsidRPr="00F52EBF">
        <w:rPr>
          <w:rFonts w:ascii="Times New Roman" w:hAnsi="Times New Roman" w:cs="Times New Roman"/>
        </w:rPr>
        <w:t>40</w:t>
      </w:r>
      <w:r w:rsidRPr="00F52EBF">
        <w:rPr>
          <w:rFonts w:ascii="Times New Roman" w:hAnsi="Times New Roman" w:cs="Times New Roman"/>
        </w:rPr>
        <w:t>余项。</w:t>
      </w:r>
      <w:r w:rsidR="00CE7FA1" w:rsidRPr="00F52EBF">
        <w:rPr>
          <w:rFonts w:ascii="Times New Roman" w:hAnsi="Times New Roman" w:cs="Times New Roman"/>
        </w:rPr>
        <w:t>担任科技部</w:t>
      </w:r>
      <w:r w:rsidR="00CE7FA1" w:rsidRPr="00F52EBF">
        <w:rPr>
          <w:rFonts w:ascii="Times New Roman" w:hAnsi="Times New Roman" w:cs="Times New Roman"/>
        </w:rPr>
        <w:lastRenderedPageBreak/>
        <w:t>入库专家、中国自动化学会混合智能专委会委员以及</w:t>
      </w:r>
      <w:r w:rsidR="00CE7FA1" w:rsidRPr="00F52EBF">
        <w:rPr>
          <w:rFonts w:ascii="Times New Roman" w:hAnsi="Times New Roman" w:cs="Times New Roman"/>
        </w:rPr>
        <w:t>IEEE</w:t>
      </w:r>
      <w:r w:rsidR="00CE7FA1" w:rsidRPr="00F52EBF">
        <w:rPr>
          <w:rFonts w:ascii="Times New Roman" w:hAnsi="Times New Roman" w:cs="Times New Roman"/>
        </w:rPr>
        <w:t>、中国人工智能学会、汽车工程学会会员。担任</w:t>
      </w:r>
      <w:r w:rsidR="00CE7FA1" w:rsidRPr="00F52EBF">
        <w:rPr>
          <w:rFonts w:ascii="Times New Roman" w:hAnsi="Times New Roman" w:cs="Times New Roman"/>
        </w:rPr>
        <w:t>IEEE TNNLS, IEEE T-ITS, Energy</w:t>
      </w:r>
      <w:r w:rsidR="00CE7FA1" w:rsidRPr="00F52EBF">
        <w:rPr>
          <w:rFonts w:ascii="Times New Roman" w:hAnsi="Times New Roman" w:cs="Times New Roman"/>
        </w:rPr>
        <w:t>等</w:t>
      </w:r>
      <w:r w:rsidR="00CE7FA1" w:rsidRPr="00F52EBF">
        <w:rPr>
          <w:rFonts w:ascii="Times New Roman" w:hAnsi="Times New Roman" w:cs="Times New Roman"/>
        </w:rPr>
        <w:t>SCI</w:t>
      </w:r>
      <w:r w:rsidR="00CE7FA1" w:rsidRPr="00F52EBF">
        <w:rPr>
          <w:rFonts w:ascii="Times New Roman" w:hAnsi="Times New Roman" w:cs="Times New Roman"/>
        </w:rPr>
        <w:t>期刊审稿专家。</w:t>
      </w:r>
    </w:p>
    <w:p w14:paraId="18CE1EFE" w14:textId="2F4E9C9E" w:rsidR="00E35CF9" w:rsidRPr="00F52EBF" w:rsidRDefault="00E35CF9" w:rsidP="00E35CF9">
      <w:pPr>
        <w:numPr>
          <w:ilvl w:val="0"/>
          <w:numId w:val="4"/>
        </w:numPr>
        <w:spacing w:after="131" w:line="259" w:lineRule="auto"/>
        <w:ind w:left="567" w:hanging="567"/>
        <w:rPr>
          <w:rFonts w:ascii="Times New Roman" w:hAnsi="Times New Roman" w:cs="Times New Roman"/>
          <w:b/>
        </w:rPr>
      </w:pPr>
      <w:r>
        <w:rPr>
          <w:rFonts w:ascii="Times New Roman" w:hAnsi="Times New Roman" w:cs="Times New Roman" w:hint="eastAsia"/>
          <w:b/>
        </w:rPr>
        <w:t>仇杰</w:t>
      </w:r>
      <w:r w:rsidRPr="00F52EBF">
        <w:rPr>
          <w:rFonts w:ascii="Times New Roman" w:hAnsi="Times New Roman" w:cs="Times New Roman"/>
          <w:b/>
        </w:rPr>
        <w:t>（</w:t>
      </w:r>
      <w:r>
        <w:rPr>
          <w:rFonts w:ascii="Times New Roman" w:hAnsi="Times New Roman" w:cs="Times New Roman" w:hint="eastAsia"/>
          <w:b/>
        </w:rPr>
        <w:t>上汽集团创新研究开发总院</w:t>
      </w:r>
      <w:r w:rsidRPr="00F52EBF">
        <w:rPr>
          <w:rFonts w:ascii="Times New Roman" w:hAnsi="Times New Roman" w:cs="Times New Roman"/>
          <w:b/>
        </w:rPr>
        <w:t>）</w:t>
      </w:r>
    </w:p>
    <w:p w14:paraId="3B71DBE0" w14:textId="4A66DA3A" w:rsidR="00E35CF9" w:rsidRPr="00E35CF9" w:rsidRDefault="00470442"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上汽集团创新研发总院副院长，</w:t>
      </w:r>
      <w:r w:rsidR="002C40FB" w:rsidRPr="00001293">
        <w:rPr>
          <w:rFonts w:ascii="Times New Roman" w:hAnsi="Times New Roman" w:cs="Times New Roman" w:hint="eastAsia"/>
          <w:b/>
          <w:u w:val="single"/>
        </w:rPr>
        <w:t>硕士研究生毕业，</w:t>
      </w:r>
      <w:r w:rsidRPr="00001293">
        <w:rPr>
          <w:rFonts w:ascii="Times New Roman" w:hAnsi="Times New Roman" w:cs="Times New Roman" w:hint="eastAsia"/>
          <w:b/>
          <w:u w:val="single"/>
        </w:rPr>
        <w:t>高级工程师，</w:t>
      </w:r>
      <w:r w:rsidR="00EA4500" w:rsidRPr="00001293">
        <w:rPr>
          <w:rFonts w:ascii="Times New Roman" w:hAnsi="Times New Roman" w:cs="Times New Roman" w:hint="eastAsia"/>
          <w:b/>
          <w:u w:val="single"/>
        </w:rPr>
        <w:t>研究方向：汽车动力与控制工程、新能源汽车动力总成系统，先后主持了国家科技部</w:t>
      </w:r>
      <w:r w:rsidRPr="00001293">
        <w:rPr>
          <w:rFonts w:ascii="Times New Roman" w:hAnsi="Times New Roman" w:cs="Times New Roman" w:hint="eastAsia"/>
          <w:b/>
          <w:u w:val="single"/>
        </w:rPr>
        <w:t>“十四五”</w:t>
      </w:r>
      <w:r w:rsidR="00EA4500" w:rsidRPr="00001293">
        <w:rPr>
          <w:rFonts w:ascii="Times New Roman" w:hAnsi="Times New Roman" w:cs="Times New Roman" w:hint="eastAsia"/>
          <w:b/>
          <w:u w:val="single"/>
        </w:rPr>
        <w:t>项目，上海市科技计划项目</w:t>
      </w:r>
      <w:r w:rsidRPr="00001293">
        <w:rPr>
          <w:rFonts w:ascii="Times New Roman" w:hAnsi="Times New Roman" w:cs="Times New Roman" w:hint="eastAsia"/>
          <w:b/>
          <w:u w:val="single"/>
        </w:rPr>
        <w:t>等多个重大项目的研发，</w:t>
      </w:r>
      <w:r w:rsidR="00EA4500" w:rsidRPr="00001293">
        <w:rPr>
          <w:rFonts w:ascii="Times New Roman" w:hAnsi="Times New Roman" w:cs="Times New Roman" w:hint="eastAsia"/>
          <w:b/>
          <w:u w:val="single"/>
        </w:rPr>
        <w:t>主导并开发混动发动机、混动变速箱和混动控制器</w:t>
      </w:r>
      <w:r w:rsidRPr="00001293">
        <w:rPr>
          <w:rFonts w:ascii="Times New Roman" w:hAnsi="Times New Roman" w:cs="Times New Roman" w:hint="eastAsia"/>
          <w:b/>
          <w:u w:val="single"/>
        </w:rPr>
        <w:t>的自主开发</w:t>
      </w:r>
      <w:r w:rsidR="00EA4500" w:rsidRPr="00001293">
        <w:rPr>
          <w:rFonts w:ascii="Times New Roman" w:hAnsi="Times New Roman" w:cs="Times New Roman" w:hint="eastAsia"/>
          <w:b/>
          <w:u w:val="single"/>
        </w:rPr>
        <w:t>，填补国内自主混动五合一控制器</w:t>
      </w:r>
      <w:r w:rsidRPr="00001293">
        <w:rPr>
          <w:rFonts w:ascii="Times New Roman" w:hAnsi="Times New Roman" w:cs="Times New Roman" w:hint="eastAsia"/>
          <w:b/>
          <w:u w:val="single"/>
        </w:rPr>
        <w:t>和</w:t>
      </w:r>
      <w:r w:rsidR="00EA4500" w:rsidRPr="00001293">
        <w:rPr>
          <w:rFonts w:ascii="Times New Roman" w:hAnsi="Times New Roman" w:cs="Times New Roman" w:hint="eastAsia"/>
          <w:b/>
          <w:u w:val="single"/>
        </w:rPr>
        <w:t>自主开发发动机</w:t>
      </w:r>
      <w:r w:rsidRPr="00001293">
        <w:rPr>
          <w:rFonts w:ascii="Times New Roman" w:hAnsi="Times New Roman" w:cs="Times New Roman" w:hint="eastAsia"/>
          <w:b/>
          <w:u w:val="single"/>
        </w:rPr>
        <w:t>控制</w:t>
      </w:r>
      <w:r w:rsidR="00EA4500" w:rsidRPr="00001293">
        <w:rPr>
          <w:rFonts w:ascii="Times New Roman" w:hAnsi="Times New Roman" w:cs="Times New Roman" w:hint="eastAsia"/>
          <w:b/>
          <w:u w:val="single"/>
        </w:rPr>
        <w:t>软件</w:t>
      </w:r>
      <w:r w:rsidRPr="00001293">
        <w:rPr>
          <w:rFonts w:ascii="Times New Roman" w:hAnsi="Times New Roman" w:cs="Times New Roman" w:hint="eastAsia"/>
          <w:b/>
          <w:u w:val="single"/>
        </w:rPr>
        <w:t>的</w:t>
      </w:r>
      <w:r w:rsidR="00EA4500" w:rsidRPr="00001293">
        <w:rPr>
          <w:rFonts w:ascii="Times New Roman" w:hAnsi="Times New Roman" w:cs="Times New Roman" w:hint="eastAsia"/>
          <w:b/>
          <w:u w:val="single"/>
        </w:rPr>
        <w:t>空白，</w:t>
      </w:r>
      <w:r>
        <w:rPr>
          <w:rFonts w:ascii="Times New Roman" w:hAnsi="Times New Roman" w:cs="Times New Roman" w:hint="eastAsia"/>
        </w:rPr>
        <w:t>实现</w:t>
      </w:r>
      <w:r w:rsidR="00EA4500" w:rsidRPr="00EA4500">
        <w:rPr>
          <w:rFonts w:ascii="Times New Roman" w:hAnsi="Times New Roman" w:cs="Times New Roman" w:hint="eastAsia"/>
        </w:rPr>
        <w:t>专利产品</w:t>
      </w:r>
      <w:r>
        <w:rPr>
          <w:rFonts w:ascii="Times New Roman" w:hAnsi="Times New Roman" w:cs="Times New Roman" w:hint="eastAsia"/>
        </w:rPr>
        <w:t>转化</w:t>
      </w:r>
      <w:r w:rsidR="00EA4500" w:rsidRPr="00EA4500">
        <w:rPr>
          <w:rFonts w:ascii="Times New Roman" w:hAnsi="Times New Roman" w:cs="Times New Roman"/>
        </w:rPr>
        <w:t>40</w:t>
      </w:r>
      <w:r w:rsidR="00EA4500" w:rsidRPr="00EA4500">
        <w:rPr>
          <w:rFonts w:ascii="Times New Roman" w:hAnsi="Times New Roman" w:cs="Times New Roman"/>
        </w:rPr>
        <w:t>多余项，完成上海汽车集团从传统到新能源多个全球项目，特别是混动项目</w:t>
      </w:r>
      <w:r w:rsidR="00EA4500" w:rsidRPr="00EA4500">
        <w:rPr>
          <w:rFonts w:ascii="Times New Roman" w:hAnsi="Times New Roman" w:cs="Times New Roman"/>
        </w:rPr>
        <w:t>HEV</w:t>
      </w:r>
      <w:r w:rsidR="00EA4500" w:rsidRPr="00EA4500">
        <w:rPr>
          <w:rFonts w:ascii="Times New Roman" w:hAnsi="Times New Roman" w:cs="Times New Roman"/>
        </w:rPr>
        <w:t>在欧洲首发，发表</w:t>
      </w:r>
      <w:r w:rsidR="00EA4500" w:rsidRPr="00EA4500">
        <w:rPr>
          <w:rFonts w:ascii="Times New Roman" w:hAnsi="Times New Roman" w:cs="Times New Roman"/>
        </w:rPr>
        <w:t>SCI/EI</w:t>
      </w:r>
      <w:r w:rsidR="00EA4500" w:rsidRPr="00EA4500">
        <w:rPr>
          <w:rFonts w:ascii="Times New Roman" w:hAnsi="Times New Roman" w:cs="Times New Roman"/>
        </w:rPr>
        <w:t>学术论文</w:t>
      </w:r>
      <w:r w:rsidR="00EA4500" w:rsidRPr="00EA4500">
        <w:rPr>
          <w:rFonts w:ascii="Times New Roman" w:hAnsi="Times New Roman" w:cs="Times New Roman"/>
        </w:rPr>
        <w:t>2</w:t>
      </w:r>
      <w:r w:rsidR="00EA4500" w:rsidRPr="00EA4500">
        <w:rPr>
          <w:rFonts w:ascii="Times New Roman" w:hAnsi="Times New Roman" w:cs="Times New Roman"/>
        </w:rPr>
        <w:t>篇。担任中国新能源协会电机组长。</w:t>
      </w:r>
    </w:p>
    <w:p w14:paraId="72471F7D" w14:textId="20CC260C" w:rsidR="00E35CF9" w:rsidRPr="00F52EBF" w:rsidRDefault="00FB4C4B" w:rsidP="00E35CF9">
      <w:pPr>
        <w:numPr>
          <w:ilvl w:val="0"/>
          <w:numId w:val="4"/>
        </w:numPr>
        <w:spacing w:after="131" w:line="259" w:lineRule="auto"/>
        <w:ind w:left="567" w:hanging="567"/>
        <w:rPr>
          <w:rFonts w:ascii="Times New Roman" w:hAnsi="Times New Roman" w:cs="Times New Roman"/>
          <w:b/>
        </w:rPr>
      </w:pPr>
      <w:r>
        <w:rPr>
          <w:rFonts w:ascii="Times New Roman" w:hAnsi="Times New Roman" w:cs="Times New Roman" w:hint="eastAsia"/>
          <w:b/>
        </w:rPr>
        <w:t>朱顺良</w:t>
      </w:r>
      <w:r w:rsidR="00E35CF9" w:rsidRPr="00F52EBF">
        <w:rPr>
          <w:rFonts w:ascii="Times New Roman" w:hAnsi="Times New Roman" w:cs="Times New Roman"/>
          <w:b/>
        </w:rPr>
        <w:t>（</w:t>
      </w:r>
      <w:r w:rsidR="004719F9" w:rsidRPr="004719F9">
        <w:rPr>
          <w:rFonts w:ascii="Times New Roman" w:hAnsi="Times New Roman" w:cs="Times New Roman" w:hint="eastAsia"/>
          <w:b/>
        </w:rPr>
        <w:t>上海机动车检测认证技术研究中心有限公司</w:t>
      </w:r>
      <w:r w:rsidR="00E35CF9" w:rsidRPr="00F52EBF">
        <w:rPr>
          <w:rFonts w:ascii="Times New Roman" w:hAnsi="Times New Roman" w:cs="Times New Roman"/>
          <w:b/>
        </w:rPr>
        <w:t>）</w:t>
      </w:r>
    </w:p>
    <w:p w14:paraId="2F6FEC93" w14:textId="766B0621" w:rsidR="00E35CF9" w:rsidRDefault="002C40FB"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新能源先进材料实验室经理，</w:t>
      </w:r>
      <w:r w:rsidR="002C6344" w:rsidRPr="00001293">
        <w:rPr>
          <w:rFonts w:ascii="Times New Roman" w:hAnsi="Times New Roman" w:cs="Times New Roman" w:hint="eastAsia"/>
          <w:b/>
          <w:u w:val="single"/>
        </w:rPr>
        <w:t>硕士研究生</w:t>
      </w:r>
      <w:r w:rsidRPr="00001293">
        <w:rPr>
          <w:rFonts w:ascii="Times New Roman" w:hAnsi="Times New Roman" w:cs="Times New Roman" w:hint="eastAsia"/>
          <w:b/>
          <w:u w:val="single"/>
        </w:rPr>
        <w:t>毕业</w:t>
      </w:r>
      <w:r w:rsidR="002C6344" w:rsidRPr="00001293">
        <w:rPr>
          <w:rFonts w:ascii="Times New Roman" w:hAnsi="Times New Roman" w:cs="Times New Roman" w:hint="eastAsia"/>
          <w:b/>
          <w:u w:val="single"/>
        </w:rPr>
        <w:t>，高级工程师，担任《汽车与新动力》期刊青编委。</w:t>
      </w:r>
      <w:r>
        <w:rPr>
          <w:rFonts w:ascii="Times New Roman" w:hAnsi="Times New Roman" w:cs="Times New Roman" w:hint="eastAsia"/>
        </w:rPr>
        <w:t>长期</w:t>
      </w:r>
      <w:r w:rsidR="002C6344" w:rsidRPr="002C6344">
        <w:rPr>
          <w:rFonts w:ascii="Times New Roman" w:hAnsi="Times New Roman" w:cs="Times New Roman" w:hint="eastAsia"/>
        </w:rPr>
        <w:t>从事新能源汽车动力电池检测技术与标准研究工作，参与国家行业标准制修订工作</w:t>
      </w:r>
      <w:r w:rsidR="002C6344" w:rsidRPr="002C6344">
        <w:rPr>
          <w:rFonts w:ascii="Times New Roman" w:hAnsi="Times New Roman" w:cs="Times New Roman"/>
        </w:rPr>
        <w:t>20</w:t>
      </w:r>
      <w:r w:rsidR="002C6344" w:rsidRPr="002C6344">
        <w:rPr>
          <w:rFonts w:ascii="Times New Roman" w:hAnsi="Times New Roman" w:cs="Times New Roman"/>
        </w:rPr>
        <w:t>余项，其中作为主要起草人标准有</w:t>
      </w:r>
      <w:r w:rsidR="002C6344" w:rsidRPr="002C6344">
        <w:rPr>
          <w:rFonts w:ascii="Times New Roman" w:hAnsi="Times New Roman" w:cs="Times New Roman"/>
        </w:rPr>
        <w:t>7</w:t>
      </w:r>
      <w:r w:rsidR="002C6344" w:rsidRPr="002C6344">
        <w:rPr>
          <w:rFonts w:ascii="Times New Roman" w:hAnsi="Times New Roman" w:cs="Times New Roman"/>
        </w:rPr>
        <w:t>项，有</w:t>
      </w:r>
      <w:r w:rsidR="002C6344" w:rsidRPr="002C6344">
        <w:rPr>
          <w:rFonts w:ascii="Times New Roman" w:hAnsi="Times New Roman" w:cs="Times New Roman"/>
        </w:rPr>
        <w:t>5</w:t>
      </w:r>
      <w:r w:rsidR="002C6344" w:rsidRPr="002C6344">
        <w:rPr>
          <w:rFonts w:ascii="Times New Roman" w:hAnsi="Times New Roman" w:cs="Times New Roman"/>
        </w:rPr>
        <w:t>项作为国家工信部新能源汽车公告管理强制标准；参与课题研究</w:t>
      </w:r>
      <w:r w:rsidR="002C6344" w:rsidRPr="002C6344">
        <w:rPr>
          <w:rFonts w:ascii="Times New Roman" w:hAnsi="Times New Roman" w:cs="Times New Roman"/>
        </w:rPr>
        <w:t>20</w:t>
      </w:r>
      <w:r w:rsidR="002C6344" w:rsidRPr="002C6344">
        <w:rPr>
          <w:rFonts w:ascii="Times New Roman" w:hAnsi="Times New Roman" w:cs="Times New Roman"/>
        </w:rPr>
        <w:t>余项，其中国家</w:t>
      </w:r>
      <w:r w:rsidR="002C6344" w:rsidRPr="002C6344">
        <w:rPr>
          <w:rFonts w:ascii="Times New Roman" w:hAnsi="Times New Roman" w:cs="Times New Roman"/>
        </w:rPr>
        <w:t>863</w:t>
      </w:r>
      <w:r w:rsidR="002C6344" w:rsidRPr="002C6344">
        <w:rPr>
          <w:rFonts w:ascii="Times New Roman" w:hAnsi="Times New Roman" w:cs="Times New Roman"/>
        </w:rPr>
        <w:t>项目一个，发表中英文论文</w:t>
      </w:r>
      <w:r w:rsidR="002C6344" w:rsidRPr="002C6344">
        <w:rPr>
          <w:rFonts w:ascii="Times New Roman" w:hAnsi="Times New Roman" w:cs="Times New Roman"/>
        </w:rPr>
        <w:t>20</w:t>
      </w:r>
      <w:r w:rsidR="002C6344" w:rsidRPr="002C6344">
        <w:rPr>
          <w:rFonts w:ascii="Times New Roman" w:hAnsi="Times New Roman" w:cs="Times New Roman"/>
        </w:rPr>
        <w:t>余篇，其中核心期刊</w:t>
      </w:r>
      <w:r w:rsidR="002C6344" w:rsidRPr="002C6344">
        <w:rPr>
          <w:rFonts w:ascii="Times New Roman" w:hAnsi="Times New Roman" w:cs="Times New Roman"/>
        </w:rPr>
        <w:t>6</w:t>
      </w:r>
      <w:r w:rsidR="002C6344" w:rsidRPr="002C6344">
        <w:rPr>
          <w:rFonts w:ascii="Times New Roman" w:hAnsi="Times New Roman" w:cs="Times New Roman"/>
        </w:rPr>
        <w:t>篇；授权国家</w:t>
      </w:r>
      <w:r>
        <w:rPr>
          <w:rFonts w:ascii="Times New Roman" w:hAnsi="Times New Roman" w:cs="Times New Roman" w:hint="eastAsia"/>
        </w:rPr>
        <w:t>发明</w:t>
      </w:r>
      <w:r w:rsidR="002C6344" w:rsidRPr="002C6344">
        <w:rPr>
          <w:rFonts w:ascii="Times New Roman" w:hAnsi="Times New Roman" w:cs="Times New Roman"/>
        </w:rPr>
        <w:t>专利</w:t>
      </w:r>
      <w:r w:rsidR="002C6344" w:rsidRPr="002C6344">
        <w:rPr>
          <w:rFonts w:ascii="Times New Roman" w:hAnsi="Times New Roman" w:cs="Times New Roman"/>
        </w:rPr>
        <w:t>7</w:t>
      </w:r>
      <w:r w:rsidR="002C6344" w:rsidRPr="002C6344">
        <w:rPr>
          <w:rFonts w:ascii="Times New Roman" w:hAnsi="Times New Roman" w:cs="Times New Roman"/>
        </w:rPr>
        <w:t>项。曾获得国家质检总局</w:t>
      </w:r>
      <w:r w:rsidR="002C6344" w:rsidRPr="002C40FB">
        <w:rPr>
          <w:rFonts w:cs="Times New Roman"/>
        </w:rPr>
        <w:t>“</w:t>
      </w:r>
      <w:r w:rsidR="002C6344" w:rsidRPr="002C6344">
        <w:rPr>
          <w:rFonts w:ascii="Times New Roman" w:hAnsi="Times New Roman" w:cs="Times New Roman"/>
        </w:rPr>
        <w:t>科技兴检奖</w:t>
      </w:r>
      <w:r w:rsidR="002C6344" w:rsidRPr="002C40FB">
        <w:rPr>
          <w:rFonts w:cs="Times New Roman"/>
        </w:rPr>
        <w:t>”</w:t>
      </w:r>
      <w:r w:rsidR="002C6344" w:rsidRPr="002C6344">
        <w:rPr>
          <w:rFonts w:ascii="Times New Roman" w:hAnsi="Times New Roman" w:cs="Times New Roman"/>
        </w:rPr>
        <w:t>一等奖，上海市科学技术奖二等奖等荣誉。</w:t>
      </w:r>
    </w:p>
    <w:p w14:paraId="14AB28F3" w14:textId="77777777" w:rsidR="00FA01CF" w:rsidRPr="00FA01CF" w:rsidRDefault="00FA01CF" w:rsidP="00FA01CF">
      <w:pPr>
        <w:numPr>
          <w:ilvl w:val="0"/>
          <w:numId w:val="4"/>
        </w:numPr>
        <w:spacing w:after="131" w:line="259" w:lineRule="auto"/>
        <w:ind w:left="567" w:hanging="567"/>
        <w:rPr>
          <w:rFonts w:ascii="Times New Roman" w:hAnsi="Times New Roman" w:cs="Times New Roman"/>
          <w:b/>
        </w:rPr>
      </w:pPr>
      <w:r w:rsidRPr="00FA01CF">
        <w:rPr>
          <w:rFonts w:ascii="Times New Roman" w:hAnsi="Times New Roman" w:cs="Times New Roman" w:hint="eastAsia"/>
          <w:b/>
        </w:rPr>
        <w:t>朱广燕（泰瑞汽车有限公司）</w:t>
      </w:r>
    </w:p>
    <w:p w14:paraId="55B58A2D" w14:textId="054EB112" w:rsidR="00FA01CF" w:rsidRDefault="00FA01CF"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低碳能源部部长，高级工程师，硕士研究生毕业，主任工程师。</w:t>
      </w:r>
      <w:r w:rsidRPr="00FA01CF">
        <w:rPr>
          <w:rFonts w:ascii="Times New Roman" w:hAnsi="Times New Roman" w:cs="Times New Roman" w:hint="eastAsia"/>
        </w:rPr>
        <w:t>长期从事新能源汽车动力电池系统开发工作，主导开发新能源车型电池多种，乘用车与商用车均有大量的深度参与，主导多款</w:t>
      </w:r>
      <w:r w:rsidRPr="000C460A">
        <w:rPr>
          <w:rFonts w:ascii="宋体" w:hAnsi="宋体" w:cs="宋体" w:hint="eastAsia"/>
          <w:szCs w:val="21"/>
        </w:rPr>
        <w:t>轿车</w:t>
      </w:r>
      <w:r w:rsidRPr="00FA01CF">
        <w:rPr>
          <w:rFonts w:ascii="Times New Roman" w:hAnsi="Times New Roman" w:cs="Times New Roman" w:hint="eastAsia"/>
        </w:rPr>
        <w:t>、</w:t>
      </w:r>
      <w:r w:rsidRPr="00FA01CF">
        <w:rPr>
          <w:rFonts w:ascii="Times New Roman" w:hAnsi="Times New Roman" w:cs="Times New Roman"/>
        </w:rPr>
        <w:t>SUV</w:t>
      </w:r>
      <w:r w:rsidRPr="00FA01CF">
        <w:rPr>
          <w:rFonts w:ascii="Times New Roman" w:hAnsi="Times New Roman" w:cs="Times New Roman"/>
        </w:rPr>
        <w:t>、微面、微卡相关车型的电池系统开发。发表国内外期刊论文</w:t>
      </w:r>
      <w:r w:rsidRPr="00FA01CF">
        <w:rPr>
          <w:rFonts w:ascii="Times New Roman" w:hAnsi="Times New Roman" w:cs="Times New Roman"/>
        </w:rPr>
        <w:t>10</w:t>
      </w:r>
      <w:r w:rsidRPr="00FA01CF">
        <w:rPr>
          <w:rFonts w:ascii="Times New Roman" w:hAnsi="Times New Roman" w:cs="Times New Roman"/>
        </w:rPr>
        <w:t>余篇；授权国家发明专利约</w:t>
      </w:r>
      <w:r w:rsidRPr="00FA01CF">
        <w:rPr>
          <w:rFonts w:ascii="Times New Roman" w:hAnsi="Times New Roman" w:cs="Times New Roman"/>
        </w:rPr>
        <w:t>50</w:t>
      </w:r>
      <w:r w:rsidRPr="00FA01CF">
        <w:rPr>
          <w:rFonts w:ascii="Times New Roman" w:hAnsi="Times New Roman" w:cs="Times New Roman"/>
        </w:rPr>
        <w:t>项。被认定为安徽省技术领军人才、第二届芜湖市优秀科技工作者等荣誉。</w:t>
      </w:r>
    </w:p>
    <w:p w14:paraId="6B1A45D1" w14:textId="77777777" w:rsidR="00FA01CF" w:rsidRPr="00FA01CF" w:rsidRDefault="00FA01CF" w:rsidP="00FA01CF">
      <w:pPr>
        <w:numPr>
          <w:ilvl w:val="0"/>
          <w:numId w:val="4"/>
        </w:numPr>
        <w:spacing w:after="131" w:line="259" w:lineRule="auto"/>
        <w:ind w:left="567" w:hanging="567"/>
        <w:rPr>
          <w:rFonts w:ascii="Times New Roman" w:hAnsi="Times New Roman" w:cs="Times New Roman"/>
          <w:b/>
        </w:rPr>
      </w:pPr>
      <w:r w:rsidRPr="00FA01CF">
        <w:rPr>
          <w:rFonts w:ascii="Times New Roman" w:hAnsi="Times New Roman" w:cs="Times New Roman" w:hint="eastAsia"/>
          <w:b/>
        </w:rPr>
        <w:t>柴业鹏（泰瑞汽车有限公司）</w:t>
      </w:r>
    </w:p>
    <w:p w14:paraId="25219319" w14:textId="69F553FE" w:rsidR="00FA01CF" w:rsidRDefault="00FA01CF"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低碳能源部高级工程师。长期从事新能源汽车动力电池热管理系统开发工作，主导开发新能源车型电池热管理系统多种，</w:t>
      </w:r>
      <w:r w:rsidRPr="00FA01CF">
        <w:rPr>
          <w:rFonts w:ascii="Times New Roman" w:hAnsi="Times New Roman" w:cs="Times New Roman" w:hint="eastAsia"/>
        </w:rPr>
        <w:t>乘用车与商用车均有大量的深度参与，主导多款</w:t>
      </w:r>
      <w:r w:rsidRPr="00FA01CF">
        <w:rPr>
          <w:rFonts w:ascii="Times New Roman" w:hAnsi="Times New Roman" w:cs="Times New Roman"/>
        </w:rPr>
        <w:t>SUV</w:t>
      </w:r>
      <w:r w:rsidRPr="00FA01CF">
        <w:rPr>
          <w:rFonts w:ascii="Times New Roman" w:hAnsi="Times New Roman" w:cs="Times New Roman"/>
        </w:rPr>
        <w:t>、微面、微卡相关车型的电池热</w:t>
      </w:r>
      <w:r w:rsidRPr="000C460A">
        <w:rPr>
          <w:rFonts w:ascii="宋体" w:hAnsi="宋体" w:cs="宋体"/>
          <w:szCs w:val="21"/>
        </w:rPr>
        <w:t>管理系统</w:t>
      </w:r>
      <w:r w:rsidRPr="00FA01CF">
        <w:rPr>
          <w:rFonts w:ascii="Times New Roman" w:hAnsi="Times New Roman" w:cs="Times New Roman"/>
        </w:rPr>
        <w:t>开发，主导安徽省政府科技项目开发一项。发表专利</w:t>
      </w:r>
      <w:r w:rsidRPr="00FA01CF">
        <w:rPr>
          <w:rFonts w:ascii="Times New Roman" w:hAnsi="Times New Roman" w:cs="Times New Roman"/>
        </w:rPr>
        <w:t>20</w:t>
      </w:r>
      <w:r w:rsidRPr="00FA01CF">
        <w:rPr>
          <w:rFonts w:ascii="Times New Roman" w:hAnsi="Times New Roman" w:cs="Times New Roman"/>
        </w:rPr>
        <w:t>余篇。曾获公司优秀员工、优秀论文等荣誉。</w:t>
      </w:r>
    </w:p>
    <w:p w14:paraId="62C864FA" w14:textId="63C252FF" w:rsidR="00FB4C4B" w:rsidRPr="002C40FB" w:rsidRDefault="002C40FB" w:rsidP="00750BC3">
      <w:pPr>
        <w:numPr>
          <w:ilvl w:val="0"/>
          <w:numId w:val="4"/>
        </w:numPr>
        <w:spacing w:after="131" w:line="259" w:lineRule="auto"/>
        <w:ind w:left="567" w:hanging="567"/>
        <w:rPr>
          <w:rFonts w:ascii="Times New Roman" w:hAnsi="Times New Roman" w:cs="Times New Roman"/>
          <w:b/>
        </w:rPr>
      </w:pPr>
      <w:r w:rsidRPr="002C40FB">
        <w:rPr>
          <w:rFonts w:ascii="Times New Roman" w:hAnsi="Times New Roman" w:cs="Times New Roman" w:hint="eastAsia"/>
          <w:b/>
        </w:rPr>
        <w:t>武凯</w:t>
      </w:r>
      <w:r w:rsidR="00FB4C4B" w:rsidRPr="002C40FB">
        <w:rPr>
          <w:rFonts w:ascii="Times New Roman" w:hAnsi="Times New Roman" w:cs="Times New Roman"/>
          <w:b/>
        </w:rPr>
        <w:t>（</w:t>
      </w:r>
      <w:hyperlink r:id="rId8" w:tgtFrame="_blank" w:history="1">
        <w:r w:rsidRPr="00466558">
          <w:rPr>
            <w:rFonts w:ascii="Times New Roman" w:hAnsi="Times New Roman" w:cs="Times New Roman" w:hint="eastAsia"/>
            <w:b/>
          </w:rPr>
          <w:t>西门子工业软件</w:t>
        </w:r>
        <w:r w:rsidRPr="002C40FB">
          <w:rPr>
            <w:rFonts w:ascii="Times New Roman" w:hAnsi="Times New Roman" w:cs="Times New Roman" w:hint="eastAsia"/>
            <w:b/>
          </w:rPr>
          <w:t>（上海）</w:t>
        </w:r>
        <w:r w:rsidRPr="00466558">
          <w:rPr>
            <w:rFonts w:ascii="Times New Roman" w:hAnsi="Times New Roman" w:cs="Times New Roman" w:hint="eastAsia"/>
            <w:b/>
          </w:rPr>
          <w:t>有限公司</w:t>
        </w:r>
      </w:hyperlink>
      <w:r w:rsidR="00FB4C4B" w:rsidRPr="002C40FB">
        <w:rPr>
          <w:rFonts w:ascii="Times New Roman" w:hAnsi="Times New Roman" w:cs="Times New Roman"/>
          <w:b/>
        </w:rPr>
        <w:t>）</w:t>
      </w:r>
    </w:p>
    <w:p w14:paraId="046FEDE7" w14:textId="73C0DE37" w:rsidR="002C40FB" w:rsidRPr="002C40FB" w:rsidRDefault="002C40FB"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西门子工业软件大中华区集成电气系统事业部汽车业务总监。</w:t>
      </w:r>
      <w:r w:rsidRPr="002C40FB">
        <w:rPr>
          <w:rFonts w:ascii="Times New Roman" w:hAnsi="Times New Roman" w:cs="Times New Roman" w:hint="eastAsia"/>
        </w:rPr>
        <w:t>同济大学本科及硕士研究生毕业，曾就职联合汽车电子</w:t>
      </w:r>
      <w:r w:rsidRPr="000C460A">
        <w:rPr>
          <w:rFonts w:ascii="宋体" w:hAnsi="宋体" w:cs="宋体" w:hint="eastAsia"/>
          <w:szCs w:val="21"/>
        </w:rPr>
        <w:t>有限公司</w:t>
      </w:r>
      <w:r w:rsidRPr="002C40FB">
        <w:rPr>
          <w:rFonts w:ascii="Times New Roman" w:hAnsi="Times New Roman" w:cs="Times New Roman" w:hint="eastAsia"/>
        </w:rPr>
        <w:t>、明导电子有限公司等。</w:t>
      </w:r>
      <w:r w:rsidRPr="002C40FB">
        <w:rPr>
          <w:rFonts w:ascii="Times New Roman" w:hAnsi="Times New Roman" w:cs="Times New Roman"/>
        </w:rPr>
        <w:t>有超过</w:t>
      </w:r>
      <w:r w:rsidRPr="002C40FB">
        <w:rPr>
          <w:rFonts w:ascii="Times New Roman" w:hAnsi="Times New Roman" w:cs="Times New Roman"/>
        </w:rPr>
        <w:t>15</w:t>
      </w:r>
      <w:r w:rsidRPr="002C40FB">
        <w:rPr>
          <w:rFonts w:ascii="Times New Roman" w:hAnsi="Times New Roman" w:cs="Times New Roman"/>
        </w:rPr>
        <w:t>年汽车电子电气开发经验，在汽车电子电气架构、汽车总线系统、</w:t>
      </w:r>
      <w:r w:rsidRPr="002C40FB">
        <w:rPr>
          <w:rFonts w:ascii="Times New Roman" w:hAnsi="Times New Roman" w:cs="Times New Roman"/>
        </w:rPr>
        <w:t xml:space="preserve">AUTOSAR </w:t>
      </w:r>
      <w:r w:rsidRPr="002C40FB">
        <w:rPr>
          <w:rFonts w:ascii="Times New Roman" w:hAnsi="Times New Roman" w:cs="Times New Roman"/>
        </w:rPr>
        <w:t>软件、汽车用</w:t>
      </w:r>
      <w:r w:rsidRPr="002C40FB">
        <w:rPr>
          <w:rFonts w:ascii="Times New Roman" w:hAnsi="Times New Roman" w:cs="Times New Roman"/>
        </w:rPr>
        <w:t xml:space="preserve"> CAN </w:t>
      </w:r>
      <w:r w:rsidRPr="002C40FB">
        <w:rPr>
          <w:rFonts w:ascii="Times New Roman" w:hAnsi="Times New Roman" w:cs="Times New Roman"/>
        </w:rPr>
        <w:t>总线协议栈、电气及线束设计等方向有很强的实际项目及开发经验。</w:t>
      </w:r>
    </w:p>
    <w:p w14:paraId="3CD6AC01" w14:textId="70294EA4" w:rsidR="00FB4C4B" w:rsidRPr="00F52EBF" w:rsidRDefault="002C40FB" w:rsidP="00FB4C4B">
      <w:pPr>
        <w:numPr>
          <w:ilvl w:val="0"/>
          <w:numId w:val="4"/>
        </w:numPr>
        <w:spacing w:after="131" w:line="259" w:lineRule="auto"/>
        <w:ind w:left="567" w:hanging="567"/>
        <w:rPr>
          <w:rFonts w:ascii="Times New Roman" w:hAnsi="Times New Roman" w:cs="Times New Roman"/>
          <w:b/>
        </w:rPr>
      </w:pPr>
      <w:r w:rsidRPr="00A30285">
        <w:rPr>
          <w:rFonts w:ascii="Times New Roman" w:hAnsi="Times New Roman" w:cs="Times New Roman" w:hint="eastAsia"/>
          <w:b/>
        </w:rPr>
        <w:lastRenderedPageBreak/>
        <w:t>肖太清</w:t>
      </w:r>
      <w:r w:rsidR="00FB4C4B" w:rsidRPr="00F52EBF">
        <w:rPr>
          <w:rFonts w:ascii="Times New Roman" w:hAnsi="Times New Roman" w:cs="Times New Roman"/>
          <w:b/>
        </w:rPr>
        <w:t>（</w:t>
      </w:r>
      <w:r w:rsidRPr="00466558">
        <w:rPr>
          <w:rFonts w:ascii="Times New Roman" w:hAnsi="Times New Roman" w:cs="Times New Roman"/>
          <w:b/>
        </w:rPr>
        <w:t>美国国家仪器（中国）有限公司</w:t>
      </w:r>
      <w:r w:rsidR="00FB4C4B" w:rsidRPr="00F52EBF">
        <w:rPr>
          <w:rFonts w:ascii="Times New Roman" w:hAnsi="Times New Roman" w:cs="Times New Roman"/>
          <w:b/>
        </w:rPr>
        <w:t>）</w:t>
      </w:r>
    </w:p>
    <w:p w14:paraId="3A45FC92" w14:textId="3D3F2C7B" w:rsidR="002C40FB" w:rsidRDefault="002C40FB"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hint="eastAsia"/>
          <w:b/>
          <w:u w:val="single"/>
        </w:rPr>
        <w:t>上海内燃机研究所硕士研究生毕业，</w:t>
      </w:r>
      <w:r w:rsidRPr="00001293">
        <w:rPr>
          <w:rFonts w:ascii="Times New Roman" w:hAnsi="Times New Roman" w:cs="Times New Roman"/>
          <w:b/>
          <w:u w:val="single"/>
        </w:rPr>
        <w:t>现任美国国家仪器（中国）有限公司总监，</w:t>
      </w:r>
      <w:r w:rsidRPr="002C40FB">
        <w:rPr>
          <w:rFonts w:ascii="Times New Roman" w:hAnsi="Times New Roman" w:cs="Times New Roman"/>
        </w:rPr>
        <w:t>负责亚太区电池测试项目关键部件和设备本地化推进、亚太区电池测试业务项目交付和执行管理、亚太区域电池测试技术路线和策略制定等工作。曾在凯策软件技术</w:t>
      </w:r>
      <w:r>
        <w:rPr>
          <w:rFonts w:ascii="Times New Roman" w:hAnsi="Times New Roman" w:cs="Times New Roman" w:hint="eastAsia"/>
        </w:rPr>
        <w:t>（</w:t>
      </w:r>
      <w:r w:rsidRPr="002C40FB">
        <w:rPr>
          <w:rFonts w:ascii="Times New Roman" w:hAnsi="Times New Roman" w:cs="Times New Roman"/>
        </w:rPr>
        <w:t>上海</w:t>
      </w:r>
      <w:r>
        <w:rPr>
          <w:rFonts w:ascii="Times New Roman" w:hAnsi="Times New Roman" w:cs="Times New Roman" w:hint="eastAsia"/>
        </w:rPr>
        <w:t>）</w:t>
      </w:r>
      <w:r w:rsidRPr="002C40FB">
        <w:rPr>
          <w:rFonts w:ascii="Times New Roman" w:hAnsi="Times New Roman" w:cs="Times New Roman"/>
        </w:rPr>
        <w:t>有限公司、李斯特测试设备</w:t>
      </w:r>
      <w:r>
        <w:rPr>
          <w:rFonts w:ascii="Times New Roman" w:hAnsi="Times New Roman" w:cs="Times New Roman" w:hint="eastAsia"/>
        </w:rPr>
        <w:t>（</w:t>
      </w:r>
      <w:r w:rsidRPr="002C40FB">
        <w:rPr>
          <w:rFonts w:ascii="Times New Roman" w:hAnsi="Times New Roman" w:cs="Times New Roman"/>
        </w:rPr>
        <w:t>上海</w:t>
      </w:r>
      <w:r>
        <w:rPr>
          <w:rFonts w:ascii="Times New Roman" w:hAnsi="Times New Roman" w:cs="Times New Roman" w:hint="eastAsia"/>
        </w:rPr>
        <w:t>）</w:t>
      </w:r>
      <w:r w:rsidRPr="002C40FB">
        <w:rPr>
          <w:rFonts w:ascii="Times New Roman" w:hAnsi="Times New Roman" w:cs="Times New Roman"/>
        </w:rPr>
        <w:t>有限公司等公司、上海内燃机研究所主持汽车新能源、混合动力系统、发动机等领域的项目几十项。</w:t>
      </w:r>
    </w:p>
    <w:p w14:paraId="0FDF36C7" w14:textId="3121C853" w:rsidR="007E5AB9" w:rsidRPr="00F52EBF" w:rsidRDefault="007E5AB9" w:rsidP="007E5AB9">
      <w:pPr>
        <w:numPr>
          <w:ilvl w:val="0"/>
          <w:numId w:val="4"/>
        </w:numPr>
        <w:spacing w:after="131" w:line="259" w:lineRule="auto"/>
        <w:ind w:left="567" w:hanging="567"/>
        <w:rPr>
          <w:rFonts w:ascii="Times New Roman" w:hAnsi="Times New Roman" w:cs="Times New Roman"/>
          <w:b/>
        </w:rPr>
      </w:pPr>
      <w:r>
        <w:rPr>
          <w:rFonts w:ascii="Times New Roman" w:hAnsi="Times New Roman" w:cs="Times New Roman" w:hint="eastAsia"/>
          <w:b/>
        </w:rPr>
        <w:t>汪昌盛</w:t>
      </w:r>
      <w:r w:rsidRPr="00F52EBF">
        <w:rPr>
          <w:rFonts w:ascii="Times New Roman" w:hAnsi="Times New Roman" w:cs="Times New Roman"/>
          <w:b/>
        </w:rPr>
        <w:t>（机械工程学院）</w:t>
      </w:r>
    </w:p>
    <w:p w14:paraId="3B9A3A1C" w14:textId="5427C74C" w:rsidR="007E5AB9" w:rsidRDefault="00F560F6" w:rsidP="000C460A">
      <w:pPr>
        <w:spacing w:line="300" w:lineRule="auto"/>
        <w:ind w:left="0" w:firstLineChars="200" w:firstLine="482"/>
        <w:jc w:val="both"/>
        <w:rPr>
          <w:rFonts w:ascii="Times New Roman" w:hAnsi="Times New Roman" w:cs="Times New Roman"/>
        </w:rPr>
      </w:pPr>
      <w:r w:rsidRPr="00001293">
        <w:rPr>
          <w:rFonts w:ascii="Times New Roman" w:hAnsi="Times New Roman" w:cs="Times New Roman"/>
          <w:b/>
          <w:u w:val="single"/>
        </w:rPr>
        <w:t>工学博士，上海理工大学机械工程学院</w:t>
      </w:r>
      <w:r w:rsidRPr="00001293">
        <w:rPr>
          <w:rFonts w:ascii="Times New Roman" w:hAnsi="Times New Roman" w:cs="Times New Roman" w:hint="eastAsia"/>
          <w:b/>
          <w:u w:val="single"/>
        </w:rPr>
        <w:t>机械设计</w:t>
      </w:r>
      <w:r w:rsidRPr="00001293">
        <w:rPr>
          <w:rFonts w:ascii="Times New Roman" w:hAnsi="Times New Roman" w:cs="Times New Roman"/>
          <w:b/>
          <w:u w:val="single"/>
        </w:rPr>
        <w:t>系讲师，硕士生导师，致力于锂电池系统的集成研究，以及电动汽车结构轻量化工程研究和应用。</w:t>
      </w:r>
      <w:r>
        <w:t>具有多年在电动汽车、动力和储能电池系统从事相关设计研发和管理工作的经验。发表论文20余篇，专利10余项。</w:t>
      </w:r>
    </w:p>
    <w:p w14:paraId="772E7842" w14:textId="7A8E2EC4"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授课时间</w:t>
      </w:r>
    </w:p>
    <w:p w14:paraId="4CC86759" w14:textId="533D0A15" w:rsidR="00F96CBF" w:rsidRPr="00001293" w:rsidRDefault="00706DC0">
      <w:pPr>
        <w:spacing w:after="87"/>
        <w:ind w:left="-15" w:firstLine="480"/>
        <w:rPr>
          <w:rFonts w:ascii="Times New Roman" w:hAnsi="Times New Roman" w:cs="Times New Roman"/>
          <w:b/>
          <w:u w:val="single"/>
        </w:rPr>
      </w:pPr>
      <w:r w:rsidRPr="00001293">
        <w:rPr>
          <w:rFonts w:ascii="Times New Roman" w:hAnsi="Times New Roman" w:cs="Times New Roman"/>
          <w:b/>
          <w:u w:val="single"/>
        </w:rPr>
        <w:t>统一安排在每年暑期学术科研周进行，具体时间以当年度课表为准。</w:t>
      </w:r>
    </w:p>
    <w:p w14:paraId="6EC9E541" w14:textId="70E96BD6"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修读证书</w:t>
      </w:r>
    </w:p>
    <w:p w14:paraId="526CEA05" w14:textId="494AA521" w:rsidR="00F96CBF" w:rsidRPr="00F52EBF" w:rsidRDefault="00706DC0" w:rsidP="00F52EBF">
      <w:pPr>
        <w:spacing w:after="131" w:line="324" w:lineRule="auto"/>
        <w:ind w:left="0" w:firstLineChars="200" w:firstLine="480"/>
        <w:jc w:val="both"/>
        <w:rPr>
          <w:rFonts w:ascii="Times New Roman" w:hAnsi="Times New Roman" w:cs="Times New Roman"/>
        </w:rPr>
      </w:pPr>
      <w:r w:rsidRPr="00F52EBF">
        <w:rPr>
          <w:rFonts w:ascii="Times New Roman" w:hAnsi="Times New Roman" w:cs="Times New Roman"/>
        </w:rPr>
        <w:t>每门课程修读完毕可获得该课程成绩，完成全部课程和实践活动并经考核合格，将获得上海理工大学</w:t>
      </w:r>
      <w:r w:rsidR="00CE7FA1" w:rsidRPr="00001293">
        <w:rPr>
          <w:rFonts w:ascii="Times New Roman" w:hAnsi="Times New Roman" w:cs="Times New Roman"/>
          <w:b/>
          <w:u w:val="single"/>
        </w:rPr>
        <w:t>智能绿色车辆</w:t>
      </w:r>
      <w:r w:rsidRPr="00001293">
        <w:rPr>
          <w:rFonts w:ascii="Times New Roman" w:hAnsi="Times New Roman" w:cs="Times New Roman"/>
          <w:b/>
          <w:u w:val="single"/>
        </w:rPr>
        <w:t>微专业证书</w:t>
      </w:r>
      <w:r w:rsidRPr="00F52EBF">
        <w:rPr>
          <w:rFonts w:ascii="Times New Roman" w:hAnsi="Times New Roman" w:cs="Times New Roman"/>
        </w:rPr>
        <w:t>。</w:t>
      </w:r>
    </w:p>
    <w:p w14:paraId="2B03C2D7" w14:textId="3129818B"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收费标准</w:t>
      </w:r>
    </w:p>
    <w:p w14:paraId="4A568A98" w14:textId="4359CBDF" w:rsidR="00F96CBF" w:rsidRPr="00F52EBF" w:rsidRDefault="00784B69" w:rsidP="00BD6EA3">
      <w:pPr>
        <w:spacing w:after="224" w:line="259" w:lineRule="auto"/>
        <w:ind w:left="0" w:firstLineChars="200" w:firstLine="480"/>
        <w:rPr>
          <w:rFonts w:ascii="Times New Roman" w:hAnsi="Times New Roman" w:cs="Times New Roman"/>
        </w:rPr>
      </w:pPr>
      <w:r>
        <w:rPr>
          <w:rFonts w:ascii="Times New Roman" w:hAnsi="Times New Roman" w:cs="Times New Roman" w:hint="eastAsia"/>
        </w:rPr>
        <w:t>130</w:t>
      </w:r>
      <w:r w:rsidR="00706DC0" w:rsidRPr="00F52EBF">
        <w:rPr>
          <w:rFonts w:ascii="Times New Roman" w:hAnsi="Times New Roman" w:cs="Times New Roman"/>
        </w:rPr>
        <w:t>元</w:t>
      </w:r>
      <w:r w:rsidR="00706DC0" w:rsidRPr="00F52EBF">
        <w:rPr>
          <w:rFonts w:ascii="Times New Roman" w:hAnsi="Times New Roman" w:cs="Times New Roman"/>
        </w:rPr>
        <w:t>/</w:t>
      </w:r>
      <w:r w:rsidR="00706DC0" w:rsidRPr="00F52EBF">
        <w:rPr>
          <w:rFonts w:ascii="Times New Roman" w:hAnsi="Times New Roman" w:cs="Times New Roman"/>
        </w:rPr>
        <w:t>学分。</w:t>
      </w:r>
    </w:p>
    <w:p w14:paraId="7BB4A5D9" w14:textId="6768B4F7" w:rsidR="00F96CBF" w:rsidRPr="00F52EBF" w:rsidRDefault="00706DC0" w:rsidP="00AF7C01">
      <w:pPr>
        <w:pStyle w:val="1"/>
        <w:numPr>
          <w:ilvl w:val="0"/>
          <w:numId w:val="1"/>
        </w:numPr>
        <w:ind w:left="567" w:hanging="565"/>
        <w:rPr>
          <w:rFonts w:ascii="Times New Roman" w:hAnsi="Times New Roman" w:cs="Times New Roman"/>
        </w:rPr>
      </w:pPr>
      <w:r w:rsidRPr="00F52EBF">
        <w:rPr>
          <w:rFonts w:ascii="Times New Roman" w:hAnsi="Times New Roman" w:cs="Times New Roman"/>
        </w:rPr>
        <w:t>报名方式</w:t>
      </w:r>
    </w:p>
    <w:p w14:paraId="5C4B63C0" w14:textId="77777777" w:rsidR="00F96CBF" w:rsidRPr="00F52EBF" w:rsidRDefault="00706DC0" w:rsidP="00BD6EA3">
      <w:pPr>
        <w:ind w:left="0" w:firstLineChars="200" w:firstLine="480"/>
        <w:rPr>
          <w:rFonts w:ascii="Times New Roman" w:hAnsi="Times New Roman" w:cs="Times New Roman"/>
        </w:rPr>
      </w:pPr>
      <w:r w:rsidRPr="00F52EBF">
        <w:rPr>
          <w:rFonts w:ascii="Times New Roman" w:hAnsi="Times New Roman" w:cs="Times New Roman"/>
        </w:rPr>
        <w:t>符合条件的研究生填写报名表提交学院，学院填写汇总表加盖公章后提交研究生院（卓越工程师学院）。</w:t>
      </w:r>
    </w:p>
    <w:p w14:paraId="533EA892" w14:textId="6C254F00" w:rsidR="00F96CBF" w:rsidRPr="00F52EBF" w:rsidRDefault="00706DC0">
      <w:pPr>
        <w:rPr>
          <w:rFonts w:ascii="Times New Roman" w:hAnsi="Times New Roman" w:cs="Times New Roman"/>
        </w:rPr>
      </w:pPr>
      <w:r w:rsidRPr="00F52EBF">
        <w:rPr>
          <w:rFonts w:ascii="Times New Roman" w:hAnsi="Times New Roman" w:cs="Times New Roman"/>
        </w:rPr>
        <w:t xml:space="preserve">                                                    </w:t>
      </w:r>
      <w:r w:rsidR="00CE7FA1" w:rsidRPr="00F52EBF">
        <w:rPr>
          <w:rFonts w:ascii="Times New Roman" w:hAnsi="Times New Roman" w:cs="Times New Roman"/>
        </w:rPr>
        <w:t>机械工程</w:t>
      </w:r>
      <w:r w:rsidRPr="00F52EBF">
        <w:rPr>
          <w:rFonts w:ascii="Times New Roman" w:hAnsi="Times New Roman" w:cs="Times New Roman"/>
        </w:rPr>
        <w:t>学院</w:t>
      </w:r>
    </w:p>
    <w:p w14:paraId="25D5D17E" w14:textId="77777777" w:rsidR="00F96CBF" w:rsidRPr="00F52EBF" w:rsidRDefault="00706DC0">
      <w:pPr>
        <w:jc w:val="right"/>
        <w:rPr>
          <w:rFonts w:ascii="Times New Roman" w:hAnsi="Times New Roman" w:cs="Times New Roman"/>
        </w:rPr>
      </w:pPr>
      <w:r w:rsidRPr="00F52EBF">
        <w:rPr>
          <w:rFonts w:ascii="Times New Roman" w:hAnsi="Times New Roman" w:cs="Times New Roman"/>
        </w:rPr>
        <w:t>研究生院（卓越工程师学院）</w:t>
      </w:r>
    </w:p>
    <w:p w14:paraId="16D28A32" w14:textId="77777777" w:rsidR="00F96CBF" w:rsidRPr="00F52EBF" w:rsidRDefault="00F96CBF">
      <w:pPr>
        <w:rPr>
          <w:rFonts w:ascii="Times New Roman" w:hAnsi="Times New Roman" w:cs="Times New Roman"/>
        </w:rPr>
      </w:pPr>
    </w:p>
    <w:sectPr w:rsidR="00F96CBF" w:rsidRPr="00F52EBF">
      <w:headerReference w:type="default" r:id="rId9"/>
      <w:pgSz w:w="11906" w:h="16838"/>
      <w:pgMar w:top="1445" w:right="1560" w:bottom="15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35D8" w14:textId="77777777" w:rsidR="00C6138B" w:rsidRDefault="00C6138B">
      <w:pPr>
        <w:spacing w:line="240" w:lineRule="auto"/>
        <w:rPr>
          <w:rFonts w:hint="eastAsia"/>
        </w:rPr>
      </w:pPr>
      <w:r>
        <w:separator/>
      </w:r>
    </w:p>
  </w:endnote>
  <w:endnote w:type="continuationSeparator" w:id="0">
    <w:p w14:paraId="708C33AB" w14:textId="77777777" w:rsidR="00C6138B" w:rsidRDefault="00C6138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7EAC" w14:textId="77777777" w:rsidR="00C6138B" w:rsidRDefault="00C6138B">
      <w:pPr>
        <w:spacing w:after="0"/>
        <w:rPr>
          <w:rFonts w:hint="eastAsia"/>
        </w:rPr>
      </w:pPr>
      <w:r>
        <w:separator/>
      </w:r>
    </w:p>
  </w:footnote>
  <w:footnote w:type="continuationSeparator" w:id="0">
    <w:p w14:paraId="7F08B393" w14:textId="77777777" w:rsidR="00C6138B" w:rsidRDefault="00C6138B">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4F71" w14:textId="6FF6DE97" w:rsidR="00F53356" w:rsidRDefault="00F53356" w:rsidP="00F53356">
    <w:pPr>
      <w:pStyle w:val="a9"/>
      <w:jc w:val="left"/>
      <w:rPr>
        <w:rFonts w:hint="eastAsia"/>
      </w:rPr>
    </w:pPr>
    <w:r>
      <w:rPr>
        <w:noProof/>
      </w:rPr>
      <w:drawing>
        <wp:inline distT="0" distB="0" distL="0" distR="0" wp14:anchorId="6CC63945" wp14:editId="7764DABF">
          <wp:extent cx="3924300" cy="450932"/>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81208" cy="457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4E4"/>
    <w:multiLevelType w:val="multilevel"/>
    <w:tmpl w:val="02FC24E4"/>
    <w:lvl w:ilvl="0">
      <w:start w:val="1"/>
      <w:numFmt w:val="decimal"/>
      <w:lvlText w:val="（%1）"/>
      <w:lvlJc w:val="left"/>
      <w:pPr>
        <w:ind w:left="-280"/>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8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00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72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44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6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488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60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32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1" w15:restartNumberingAfterBreak="0">
    <w:nsid w:val="29C6560C"/>
    <w:multiLevelType w:val="multilevel"/>
    <w:tmpl w:val="29C6560C"/>
    <w:lvl w:ilvl="0">
      <w:start w:val="4"/>
      <w:numFmt w:val="japaneseCounting"/>
      <w:lvlText w:val="%1、"/>
      <w:lvlJc w:val="left"/>
      <w:pPr>
        <w:ind w:left="1289" w:hanging="720"/>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2" w15:restartNumberingAfterBreak="0">
    <w:nsid w:val="31C63140"/>
    <w:multiLevelType w:val="hybridMultilevel"/>
    <w:tmpl w:val="5BFAFF60"/>
    <w:lvl w:ilvl="0" w:tplc="4A3C54EA">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7FC034C"/>
    <w:multiLevelType w:val="multilevel"/>
    <w:tmpl w:val="0884116A"/>
    <w:lvl w:ilvl="0">
      <w:start w:val="1"/>
      <w:numFmt w:val="decimal"/>
      <w:lvlText w:val="%1、"/>
      <w:lvlJc w:val="left"/>
      <w:pPr>
        <w:ind w:left="142"/>
      </w:pPr>
      <w:rPr>
        <w:rFonts w:ascii="Times New Roman" w:eastAsia="仿宋" w:hAnsi="Times New Roman" w:cs="Times New Roman" w:hint="default"/>
        <w:b/>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4" w15:restartNumberingAfterBreak="0">
    <w:nsid w:val="63FD1D6D"/>
    <w:multiLevelType w:val="multilevel"/>
    <w:tmpl w:val="63FD1D6D"/>
    <w:lvl w:ilvl="0">
      <w:start w:val="1"/>
      <w:numFmt w:val="japaneseCounting"/>
      <w:lvlText w:val="%1、"/>
      <w:lvlJc w:val="left"/>
      <w:pPr>
        <w:ind w:left="1274" w:hanging="720"/>
      </w:pPr>
      <w:rPr>
        <w:rFonts w:hint="default"/>
      </w:rPr>
    </w:lvl>
    <w:lvl w:ilvl="1">
      <w:start w:val="1"/>
      <w:numFmt w:val="lowerLetter"/>
      <w:lvlText w:val="%2)"/>
      <w:lvlJc w:val="left"/>
      <w:pPr>
        <w:ind w:left="1394" w:hanging="420"/>
      </w:p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5" w15:restartNumberingAfterBreak="0">
    <w:nsid w:val="7C297D4D"/>
    <w:multiLevelType w:val="hybridMultilevel"/>
    <w:tmpl w:val="A83EE92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204761630">
    <w:abstractNumId w:val="4"/>
  </w:num>
  <w:num w:numId="2" w16cid:durableId="1167594970">
    <w:abstractNumId w:val="0"/>
  </w:num>
  <w:num w:numId="3" w16cid:durableId="1728143666">
    <w:abstractNumId w:val="1"/>
  </w:num>
  <w:num w:numId="4" w16cid:durableId="506092643">
    <w:abstractNumId w:val="3"/>
  </w:num>
  <w:num w:numId="5" w16cid:durableId="469830324">
    <w:abstractNumId w:val="5"/>
  </w:num>
  <w:num w:numId="6" w16cid:durableId="12978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wYWFmNmNiYjcwYjY3NzIwMmI1NDI2YjBmMzQ5YjMifQ=="/>
  </w:docVars>
  <w:rsids>
    <w:rsidRoot w:val="00446897"/>
    <w:rsid w:val="00001293"/>
    <w:rsid w:val="00022DA0"/>
    <w:rsid w:val="00030FC1"/>
    <w:rsid w:val="0003352A"/>
    <w:rsid w:val="00033CA7"/>
    <w:rsid w:val="00065B48"/>
    <w:rsid w:val="0008051B"/>
    <w:rsid w:val="000831F5"/>
    <w:rsid w:val="000B6B08"/>
    <w:rsid w:val="000C460A"/>
    <w:rsid w:val="000D0696"/>
    <w:rsid w:val="000D2897"/>
    <w:rsid w:val="00110400"/>
    <w:rsid w:val="001270B7"/>
    <w:rsid w:val="00127AAD"/>
    <w:rsid w:val="00134C1F"/>
    <w:rsid w:val="0013709C"/>
    <w:rsid w:val="00142B12"/>
    <w:rsid w:val="00143D01"/>
    <w:rsid w:val="00155225"/>
    <w:rsid w:val="0016349A"/>
    <w:rsid w:val="001762FC"/>
    <w:rsid w:val="00230D23"/>
    <w:rsid w:val="002841F2"/>
    <w:rsid w:val="002943E0"/>
    <w:rsid w:val="002B4754"/>
    <w:rsid w:val="002C40FB"/>
    <w:rsid w:val="002C6344"/>
    <w:rsid w:val="002C644C"/>
    <w:rsid w:val="003346C6"/>
    <w:rsid w:val="003D3B44"/>
    <w:rsid w:val="003D41F4"/>
    <w:rsid w:val="003E1C32"/>
    <w:rsid w:val="003E2422"/>
    <w:rsid w:val="003F5EA6"/>
    <w:rsid w:val="00446897"/>
    <w:rsid w:val="00466558"/>
    <w:rsid w:val="00470442"/>
    <w:rsid w:val="004719F9"/>
    <w:rsid w:val="00472AB8"/>
    <w:rsid w:val="00493357"/>
    <w:rsid w:val="004C0A15"/>
    <w:rsid w:val="00545FB2"/>
    <w:rsid w:val="00552B47"/>
    <w:rsid w:val="00586303"/>
    <w:rsid w:val="005955E4"/>
    <w:rsid w:val="005974E5"/>
    <w:rsid w:val="005B4004"/>
    <w:rsid w:val="0061004D"/>
    <w:rsid w:val="00620866"/>
    <w:rsid w:val="00627380"/>
    <w:rsid w:val="006328DC"/>
    <w:rsid w:val="006803C4"/>
    <w:rsid w:val="00685A23"/>
    <w:rsid w:val="00706DC0"/>
    <w:rsid w:val="00710AF8"/>
    <w:rsid w:val="00730A58"/>
    <w:rsid w:val="00753E50"/>
    <w:rsid w:val="00775F41"/>
    <w:rsid w:val="00784B69"/>
    <w:rsid w:val="007A5FDE"/>
    <w:rsid w:val="007D5F9D"/>
    <w:rsid w:val="007E5AB9"/>
    <w:rsid w:val="007F418C"/>
    <w:rsid w:val="0080594E"/>
    <w:rsid w:val="00861C0F"/>
    <w:rsid w:val="00871CFE"/>
    <w:rsid w:val="00894F58"/>
    <w:rsid w:val="008A4F9B"/>
    <w:rsid w:val="008C6F27"/>
    <w:rsid w:val="008D6D08"/>
    <w:rsid w:val="008D78D2"/>
    <w:rsid w:val="008E52E3"/>
    <w:rsid w:val="00965DF6"/>
    <w:rsid w:val="00993365"/>
    <w:rsid w:val="009A3903"/>
    <w:rsid w:val="00A16D06"/>
    <w:rsid w:val="00A21B87"/>
    <w:rsid w:val="00A30285"/>
    <w:rsid w:val="00A3278E"/>
    <w:rsid w:val="00A42DA5"/>
    <w:rsid w:val="00AA13EA"/>
    <w:rsid w:val="00AC05D9"/>
    <w:rsid w:val="00AE0417"/>
    <w:rsid w:val="00AE5E23"/>
    <w:rsid w:val="00AF7C01"/>
    <w:rsid w:val="00B06436"/>
    <w:rsid w:val="00B3500B"/>
    <w:rsid w:val="00B46079"/>
    <w:rsid w:val="00B55360"/>
    <w:rsid w:val="00B57BA1"/>
    <w:rsid w:val="00B711A3"/>
    <w:rsid w:val="00B7751B"/>
    <w:rsid w:val="00B90022"/>
    <w:rsid w:val="00BC1B4A"/>
    <w:rsid w:val="00BD2DD5"/>
    <w:rsid w:val="00BD6EA3"/>
    <w:rsid w:val="00BF4FF3"/>
    <w:rsid w:val="00C011FE"/>
    <w:rsid w:val="00C06952"/>
    <w:rsid w:val="00C0736E"/>
    <w:rsid w:val="00C25F40"/>
    <w:rsid w:val="00C6138B"/>
    <w:rsid w:val="00C678BC"/>
    <w:rsid w:val="00C87D25"/>
    <w:rsid w:val="00CA4E40"/>
    <w:rsid w:val="00CE7FA1"/>
    <w:rsid w:val="00CF7DEC"/>
    <w:rsid w:val="00D0758C"/>
    <w:rsid w:val="00D30E8C"/>
    <w:rsid w:val="00D340F5"/>
    <w:rsid w:val="00DB2F46"/>
    <w:rsid w:val="00DD76FA"/>
    <w:rsid w:val="00DF66A5"/>
    <w:rsid w:val="00E35CF9"/>
    <w:rsid w:val="00E51DFB"/>
    <w:rsid w:val="00E67A5F"/>
    <w:rsid w:val="00E75BEF"/>
    <w:rsid w:val="00EA4500"/>
    <w:rsid w:val="00ED110F"/>
    <w:rsid w:val="00ED1F1F"/>
    <w:rsid w:val="00F13ABF"/>
    <w:rsid w:val="00F41AE0"/>
    <w:rsid w:val="00F437A1"/>
    <w:rsid w:val="00F52EBF"/>
    <w:rsid w:val="00F53166"/>
    <w:rsid w:val="00F53356"/>
    <w:rsid w:val="00F560F6"/>
    <w:rsid w:val="00F75870"/>
    <w:rsid w:val="00F96CBF"/>
    <w:rsid w:val="00FA01CF"/>
    <w:rsid w:val="00FB4C4B"/>
    <w:rsid w:val="00FC35B2"/>
    <w:rsid w:val="00FD3548"/>
    <w:rsid w:val="00FE61C6"/>
    <w:rsid w:val="13A50574"/>
    <w:rsid w:val="60194FC5"/>
    <w:rsid w:val="69F727C1"/>
    <w:rsid w:val="79A0479A"/>
    <w:rsid w:val="7D67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5263"/>
  <w15:docId w15:val="{E0B70597-5BDE-4745-982A-974E251E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558"/>
    <w:pPr>
      <w:spacing w:after="3" w:line="366" w:lineRule="auto"/>
      <w:ind w:left="490" w:hanging="10"/>
    </w:pPr>
    <w:rPr>
      <w:rFonts w:ascii="仿宋" w:eastAsia="仿宋" w:hAnsi="仿宋" w:cs="仿宋"/>
      <w:color w:val="000000"/>
      <w:kern w:val="2"/>
      <w:sz w:val="24"/>
      <w:szCs w:val="22"/>
    </w:rPr>
  </w:style>
  <w:style w:type="paragraph" w:styleId="1">
    <w:name w:val="heading 1"/>
    <w:next w:val="a"/>
    <w:link w:val="10"/>
    <w:uiPriority w:val="9"/>
    <w:qFormat/>
    <w:pPr>
      <w:keepNext/>
      <w:keepLines/>
      <w:spacing w:after="134" w:line="259" w:lineRule="auto"/>
      <w:ind w:left="579" w:hanging="10"/>
      <w:outlineLvl w:val="0"/>
    </w:pPr>
    <w:rPr>
      <w:rFonts w:ascii="黑体" w:eastAsia="黑体" w:hAnsi="黑体" w:cs="黑体"/>
      <w:color w:val="000000"/>
      <w:kern w:val="2"/>
      <w:sz w:val="28"/>
      <w:szCs w:val="22"/>
    </w:rPr>
  </w:style>
  <w:style w:type="paragraph" w:styleId="2">
    <w:name w:val="heading 2"/>
    <w:basedOn w:val="a"/>
    <w:next w:val="a"/>
    <w:link w:val="20"/>
    <w:uiPriority w:val="9"/>
    <w:semiHidden/>
    <w:unhideWhenUsed/>
    <w:qFormat/>
    <w:rsid w:val="002C40F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Balloon Text"/>
    <w:basedOn w:val="a"/>
    <w:link w:val="a6"/>
    <w:autoRedefine/>
    <w:uiPriority w:val="99"/>
    <w:semiHidden/>
    <w:unhideWhenUsed/>
    <w:qFormat/>
    <w:pPr>
      <w:spacing w:after="0" w:line="240" w:lineRule="auto"/>
    </w:pPr>
    <w:rPr>
      <w:sz w:val="18"/>
      <w:szCs w:val="18"/>
    </w:rPr>
  </w:style>
  <w:style w:type="paragraph" w:styleId="a7">
    <w:name w:val="footer"/>
    <w:basedOn w:val="a"/>
    <w:link w:val="a8"/>
    <w:uiPriority w:val="99"/>
    <w:unhideWhenUsed/>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10">
    <w:name w:val="标题 1 字符"/>
    <w:basedOn w:val="a0"/>
    <w:link w:val="1"/>
    <w:autoRedefine/>
    <w:uiPriority w:val="9"/>
    <w:qFormat/>
    <w:rPr>
      <w:rFonts w:ascii="黑体" w:eastAsia="黑体" w:hAnsi="黑体" w:cs="黑体"/>
      <w:color w:val="000000"/>
      <w:sz w:val="28"/>
    </w:rPr>
  </w:style>
  <w:style w:type="table" w:customStyle="1" w:styleId="TableGrid">
    <w:name w:val="TableGrid"/>
    <w:autoRedefine/>
    <w:qFormat/>
    <w:tblPr>
      <w:tblCellMar>
        <w:top w:w="0" w:type="dxa"/>
        <w:left w:w="0" w:type="dxa"/>
        <w:bottom w:w="0" w:type="dxa"/>
        <w:right w:w="0" w:type="dxa"/>
      </w:tblCellMar>
    </w:tblPr>
  </w:style>
  <w:style w:type="character" w:customStyle="1" w:styleId="a4">
    <w:name w:val="批注文字 字符"/>
    <w:basedOn w:val="a0"/>
    <w:link w:val="a3"/>
    <w:autoRedefine/>
    <w:uiPriority w:val="99"/>
    <w:semiHidden/>
    <w:qFormat/>
    <w:rPr>
      <w:rFonts w:ascii="仿宋" w:eastAsia="仿宋" w:hAnsi="仿宋" w:cs="仿宋"/>
      <w:color w:val="000000"/>
      <w:sz w:val="24"/>
    </w:rPr>
  </w:style>
  <w:style w:type="character" w:customStyle="1" w:styleId="ac">
    <w:name w:val="批注主题 字符"/>
    <w:basedOn w:val="a4"/>
    <w:link w:val="ab"/>
    <w:autoRedefine/>
    <w:uiPriority w:val="99"/>
    <w:semiHidden/>
    <w:qFormat/>
    <w:rPr>
      <w:rFonts w:ascii="仿宋" w:eastAsia="仿宋" w:hAnsi="仿宋" w:cs="仿宋"/>
      <w:b/>
      <w:bCs/>
      <w:color w:val="000000"/>
      <w:sz w:val="24"/>
    </w:rPr>
  </w:style>
  <w:style w:type="paragraph" w:customStyle="1" w:styleId="Revision1">
    <w:name w:val="Revision1"/>
    <w:autoRedefine/>
    <w:hidden/>
    <w:uiPriority w:val="99"/>
    <w:semiHidden/>
    <w:qFormat/>
    <w:rPr>
      <w:rFonts w:ascii="仿宋" w:eastAsia="仿宋" w:hAnsi="仿宋" w:cs="仿宋"/>
      <w:color w:val="000000"/>
      <w:kern w:val="2"/>
      <w:sz w:val="24"/>
      <w:szCs w:val="22"/>
    </w:rPr>
  </w:style>
  <w:style w:type="character" w:customStyle="1" w:styleId="a6">
    <w:name w:val="批注框文本 字符"/>
    <w:basedOn w:val="a0"/>
    <w:link w:val="a5"/>
    <w:autoRedefine/>
    <w:uiPriority w:val="99"/>
    <w:semiHidden/>
    <w:qFormat/>
    <w:rPr>
      <w:rFonts w:ascii="仿宋" w:eastAsia="仿宋" w:hAnsi="仿宋" w:cs="仿宋"/>
      <w:color w:val="000000"/>
      <w:sz w:val="18"/>
      <w:szCs w:val="18"/>
    </w:rPr>
  </w:style>
  <w:style w:type="character" w:customStyle="1" w:styleId="aa">
    <w:name w:val="页眉 字符"/>
    <w:basedOn w:val="a0"/>
    <w:link w:val="a9"/>
    <w:uiPriority w:val="99"/>
    <w:rPr>
      <w:rFonts w:ascii="仿宋" w:eastAsia="仿宋" w:hAnsi="仿宋" w:cs="仿宋"/>
      <w:color w:val="000000"/>
      <w:sz w:val="18"/>
      <w:szCs w:val="18"/>
    </w:rPr>
  </w:style>
  <w:style w:type="character" w:customStyle="1" w:styleId="a8">
    <w:name w:val="页脚 字符"/>
    <w:basedOn w:val="a0"/>
    <w:link w:val="a7"/>
    <w:uiPriority w:val="99"/>
    <w:rPr>
      <w:rFonts w:ascii="仿宋" w:eastAsia="仿宋" w:hAnsi="仿宋" w:cs="仿宋"/>
      <w:color w:val="000000"/>
      <w:sz w:val="18"/>
      <w:szCs w:val="18"/>
    </w:rPr>
  </w:style>
  <w:style w:type="paragraph" w:styleId="ae">
    <w:name w:val="List Paragraph"/>
    <w:basedOn w:val="a"/>
    <w:uiPriority w:val="99"/>
    <w:rsid w:val="00C87D25"/>
    <w:pPr>
      <w:ind w:firstLineChars="200" w:firstLine="420"/>
    </w:pPr>
  </w:style>
  <w:style w:type="character" w:customStyle="1" w:styleId="20">
    <w:name w:val="标题 2 字符"/>
    <w:basedOn w:val="a0"/>
    <w:link w:val="2"/>
    <w:uiPriority w:val="9"/>
    <w:semiHidden/>
    <w:rsid w:val="002C40FB"/>
    <w:rPr>
      <w:rFonts w:asciiTheme="majorHAnsi" w:eastAsiaTheme="majorEastAsia" w:hAnsiTheme="majorHAnsi" w:cstheme="majorBidi"/>
      <w:b/>
      <w:bCs/>
      <w:color w:val="000000"/>
      <w:kern w:val="2"/>
      <w:sz w:val="32"/>
      <w:szCs w:val="32"/>
    </w:rPr>
  </w:style>
  <w:style w:type="character" w:styleId="af">
    <w:name w:val="Hyperlink"/>
    <w:basedOn w:val="a0"/>
    <w:uiPriority w:val="99"/>
    <w:semiHidden/>
    <w:unhideWhenUsed/>
    <w:rsid w:val="002C40FB"/>
    <w:rPr>
      <w:color w:val="0000FF"/>
      <w:u w:val="single"/>
    </w:rPr>
  </w:style>
  <w:style w:type="character" w:styleId="af0">
    <w:name w:val="Strong"/>
    <w:basedOn w:val="a0"/>
    <w:uiPriority w:val="22"/>
    <w:qFormat/>
    <w:rsid w:val="002C4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78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qicha.baidu.com/company_detail_324742435648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20C3-032F-4EB3-95BB-D2B137A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969</Words>
  <Characters>5525</Characters>
  <Application>Microsoft Office Word</Application>
  <DocSecurity>0</DocSecurity>
  <Lines>46</Lines>
  <Paragraphs>12</Paragraphs>
  <ScaleCrop>false</ScaleCrop>
  <Company>上海理工大学</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dc:creator>
  <cp:lastModifiedBy>Administrator</cp:lastModifiedBy>
  <cp:revision>40</cp:revision>
  <cp:lastPrinted>2024-05-19T16:38:00Z</cp:lastPrinted>
  <dcterms:created xsi:type="dcterms:W3CDTF">2024-04-01T02:20:00Z</dcterms:created>
  <dcterms:modified xsi:type="dcterms:W3CDTF">2025-04-04T06:38:00Z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D9EA626ABFD148D8A5D919B420F55132_12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